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BB33" w14:textId="55CD6D1D" w:rsidR="008C4563" w:rsidRPr="00AC2521" w:rsidRDefault="006733A8" w:rsidP="008C4563">
      <w:pPr>
        <w:rPr>
          <w:rFonts w:ascii="NTPreCursivefk" w:hAnsi="NTPreCursivefk" w:cs="Times New Roman"/>
          <w:b/>
          <w:i/>
          <w:iCs/>
          <w:sz w:val="36"/>
          <w:szCs w:val="36"/>
        </w:rPr>
      </w:pPr>
      <w:r>
        <w:rPr>
          <w:rFonts w:cs="Times New Roman"/>
          <w:b/>
          <w:i/>
          <w:iCs/>
          <w:noProof/>
          <w:sz w:val="32"/>
          <w:szCs w:val="32"/>
        </w:rPr>
        <w:drawing>
          <wp:anchor distT="0" distB="0" distL="114300" distR="114300" simplePos="0" relativeHeight="251659264" behindDoc="0" locked="0" layoutInCell="1" allowOverlap="1" wp14:anchorId="3C9EF66E" wp14:editId="398D807D">
            <wp:simplePos x="0" y="0"/>
            <wp:positionH relativeFrom="column">
              <wp:posOffset>4533900</wp:posOffset>
            </wp:positionH>
            <wp:positionV relativeFrom="paragraph">
              <wp:posOffset>-304800</wp:posOffset>
            </wp:positionV>
            <wp:extent cx="1295400" cy="1295400"/>
            <wp:effectExtent l="0" t="0" r="0" b="0"/>
            <wp:wrapNone/>
            <wp:docPr id="1149028708" name="Picture 2" descr="A logo of a religious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708" name="Picture 2" descr="A logo of a religious organizati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margin">
              <wp14:pctWidth>0</wp14:pctWidth>
            </wp14:sizeRelH>
            <wp14:sizeRelV relativeFrom="margin">
              <wp14:pctHeight>0</wp14:pctHeight>
            </wp14:sizeRelV>
          </wp:anchor>
        </w:drawing>
      </w:r>
      <w:r w:rsidR="008C4563">
        <w:rPr>
          <w:rFonts w:ascii="NTPreCursivefk" w:hAnsi="NTPreCursivefk" w:cs="Times New Roman"/>
          <w:b/>
          <w:i/>
          <w:iCs/>
          <w:sz w:val="36"/>
          <w:szCs w:val="36"/>
        </w:rPr>
        <w:t>St Benedict’s</w:t>
      </w:r>
      <w:r w:rsidR="008C4563" w:rsidRPr="00AC2521">
        <w:rPr>
          <w:rFonts w:ascii="NTPreCursivefk" w:hAnsi="NTPreCursivefk" w:cs="Times New Roman"/>
          <w:b/>
          <w:i/>
          <w:iCs/>
          <w:sz w:val="36"/>
          <w:szCs w:val="36"/>
        </w:rPr>
        <w:t xml:space="preserve"> Primary School</w:t>
      </w:r>
    </w:p>
    <w:p w14:paraId="59A5FD63" w14:textId="3203C5F1" w:rsidR="008C4563" w:rsidRPr="008C4563" w:rsidRDefault="008C4563" w:rsidP="008C4563">
      <w:pPr>
        <w:rPr>
          <w:rFonts w:ascii="NTPreCursivefk" w:hAnsi="NTPreCursivefk" w:cs="Times New Roman"/>
          <w:b/>
          <w:i/>
          <w:iCs/>
          <w:sz w:val="36"/>
          <w:szCs w:val="36"/>
        </w:rPr>
      </w:pPr>
      <w:r w:rsidRPr="00AC2521">
        <w:rPr>
          <w:rFonts w:ascii="NTPreCursivefk" w:hAnsi="NTPreCursivefk" w:cs="Times New Roman"/>
          <w:b/>
          <w:i/>
          <w:iCs/>
          <w:sz w:val="36"/>
          <w:szCs w:val="36"/>
        </w:rPr>
        <w:t xml:space="preserve">Promoting Positive </w:t>
      </w:r>
      <w:r>
        <w:rPr>
          <w:rFonts w:ascii="NTPreCursivefk" w:hAnsi="NTPreCursivefk" w:cs="Times New Roman"/>
          <w:b/>
          <w:i/>
          <w:iCs/>
          <w:sz w:val="36"/>
          <w:szCs w:val="36"/>
        </w:rPr>
        <w:t>Relationships</w:t>
      </w:r>
    </w:p>
    <w:p w14:paraId="4FF69C8D" w14:textId="77777777" w:rsidR="008C4563" w:rsidRPr="00AC2521" w:rsidRDefault="008C4563" w:rsidP="008C4563">
      <w:pPr>
        <w:rPr>
          <w:rFonts w:ascii="NTPreCursivefk" w:hAnsi="NTPreCursivefk"/>
          <w:b/>
          <w:sz w:val="28"/>
          <w:szCs w:val="28"/>
        </w:rPr>
      </w:pPr>
      <w:r w:rsidRPr="00AC2521">
        <w:rPr>
          <w:rFonts w:ascii="NTPreCursivefk" w:hAnsi="NTPreCursivefk"/>
          <w:b/>
          <w:sz w:val="28"/>
          <w:szCs w:val="28"/>
        </w:rPr>
        <w:t>How good is our school? (4</w:t>
      </w:r>
      <w:r w:rsidRPr="00AC2521">
        <w:rPr>
          <w:rFonts w:ascii="NTPreCursivefk" w:hAnsi="NTPreCursivefk"/>
          <w:b/>
          <w:sz w:val="28"/>
          <w:szCs w:val="28"/>
          <w:vertAlign w:val="superscript"/>
        </w:rPr>
        <w:t>th</w:t>
      </w:r>
      <w:r w:rsidRPr="00AC2521">
        <w:rPr>
          <w:rFonts w:ascii="NTPreCursivefk" w:hAnsi="NTPreCursivefk"/>
          <w:b/>
          <w:sz w:val="28"/>
          <w:szCs w:val="28"/>
        </w:rPr>
        <w:t xml:space="preserve"> Edition)</w:t>
      </w:r>
    </w:p>
    <w:p w14:paraId="42E0A20B" w14:textId="77777777" w:rsidR="008C4563" w:rsidRPr="00AC2521" w:rsidRDefault="008C4563" w:rsidP="008C4563">
      <w:pPr>
        <w:rPr>
          <w:rFonts w:ascii="NTPreCursivefk" w:hAnsi="NTPreCursivefk"/>
          <w:b/>
          <w:sz w:val="32"/>
          <w:szCs w:val="32"/>
        </w:rPr>
      </w:pPr>
      <w:r w:rsidRPr="00AC2521">
        <w:rPr>
          <w:rFonts w:ascii="NTPreCursivefk" w:hAnsi="NTPreCursivefk"/>
          <w:b/>
          <w:sz w:val="28"/>
          <w:szCs w:val="28"/>
        </w:rPr>
        <w:t>Quality Indicator:</w:t>
      </w:r>
      <w:r w:rsidRPr="00AC2521">
        <w:rPr>
          <w:rFonts w:ascii="NTPreCursivefk" w:hAnsi="NTPreCursivefk"/>
          <w:b/>
          <w:sz w:val="28"/>
          <w:szCs w:val="28"/>
        </w:rPr>
        <w:tab/>
      </w:r>
    </w:p>
    <w:p w14:paraId="3EB54B26" w14:textId="77777777" w:rsidR="008C4563" w:rsidRPr="00AC2521" w:rsidRDefault="008C4563" w:rsidP="008C4563">
      <w:pPr>
        <w:rPr>
          <w:rFonts w:ascii="NTPreCursivefk" w:hAnsi="NTPreCursivefk"/>
          <w:bCs/>
          <w:sz w:val="28"/>
          <w:szCs w:val="28"/>
        </w:rPr>
      </w:pPr>
      <w:r w:rsidRPr="00AC2521">
        <w:rPr>
          <w:rFonts w:ascii="NTPreCursivefk" w:hAnsi="NTPreCursivefk"/>
          <w:bCs/>
          <w:sz w:val="28"/>
          <w:szCs w:val="28"/>
        </w:rPr>
        <w:t>2.1</w:t>
      </w:r>
      <w:r w:rsidRPr="00AC2521">
        <w:rPr>
          <w:rFonts w:ascii="NTPreCursivefk" w:hAnsi="NTPreCursivefk"/>
          <w:bCs/>
          <w:sz w:val="28"/>
          <w:szCs w:val="28"/>
        </w:rPr>
        <w:tab/>
        <w:t>Safeguarding &amp; child protection</w:t>
      </w:r>
    </w:p>
    <w:p w14:paraId="4C10D1C3" w14:textId="77777777" w:rsidR="008C4563" w:rsidRPr="00AC2521" w:rsidRDefault="008C4563" w:rsidP="008C4563">
      <w:pPr>
        <w:rPr>
          <w:rFonts w:ascii="NTPreCursivefk" w:hAnsi="NTPreCursivefk"/>
          <w:bCs/>
          <w:sz w:val="28"/>
          <w:szCs w:val="28"/>
        </w:rPr>
      </w:pPr>
      <w:r w:rsidRPr="00AC2521">
        <w:rPr>
          <w:rFonts w:ascii="NTPreCursivefk" w:hAnsi="NTPreCursivefk"/>
          <w:bCs/>
          <w:sz w:val="28"/>
          <w:szCs w:val="28"/>
        </w:rPr>
        <w:t>2.4</w:t>
      </w:r>
      <w:r w:rsidRPr="00AC2521">
        <w:rPr>
          <w:rFonts w:ascii="NTPreCursivefk" w:hAnsi="NTPreCursivefk"/>
          <w:bCs/>
          <w:sz w:val="28"/>
          <w:szCs w:val="28"/>
        </w:rPr>
        <w:tab/>
        <w:t>Personalised support</w:t>
      </w:r>
    </w:p>
    <w:p w14:paraId="3C4C0154" w14:textId="77777777" w:rsidR="008C4563" w:rsidRPr="00AC2521" w:rsidRDefault="008C4563" w:rsidP="008C4563">
      <w:pPr>
        <w:rPr>
          <w:rFonts w:ascii="NTPreCursivefk" w:hAnsi="NTPreCursivefk"/>
          <w:bCs/>
          <w:sz w:val="28"/>
          <w:szCs w:val="28"/>
        </w:rPr>
      </w:pPr>
      <w:r w:rsidRPr="00AC2521">
        <w:rPr>
          <w:rFonts w:ascii="NTPreCursivefk" w:hAnsi="NTPreCursivefk"/>
          <w:bCs/>
          <w:sz w:val="28"/>
          <w:szCs w:val="28"/>
        </w:rPr>
        <w:t>2.7</w:t>
      </w:r>
      <w:r w:rsidRPr="00AC2521">
        <w:rPr>
          <w:rFonts w:ascii="NTPreCursivefk" w:hAnsi="NTPreCursivefk"/>
          <w:bCs/>
          <w:sz w:val="28"/>
          <w:szCs w:val="28"/>
        </w:rPr>
        <w:tab/>
        <w:t>Partnerships</w:t>
      </w:r>
    </w:p>
    <w:p w14:paraId="4ADBC50A" w14:textId="77777777" w:rsidR="008C4563" w:rsidRDefault="008C4563" w:rsidP="008C4563">
      <w:pPr>
        <w:rPr>
          <w:rFonts w:ascii="NTPreCursivefk" w:hAnsi="NTPreCursivefk"/>
          <w:bCs/>
          <w:sz w:val="28"/>
          <w:szCs w:val="28"/>
        </w:rPr>
      </w:pPr>
      <w:r w:rsidRPr="00AC2521">
        <w:rPr>
          <w:rFonts w:ascii="NTPreCursivefk" w:hAnsi="NTPreCursivefk"/>
          <w:bCs/>
          <w:sz w:val="28"/>
          <w:szCs w:val="28"/>
        </w:rPr>
        <w:t>3.1</w:t>
      </w:r>
      <w:r w:rsidRPr="00AC2521">
        <w:rPr>
          <w:rFonts w:ascii="NTPreCursivefk" w:hAnsi="NTPreCursivefk"/>
          <w:bCs/>
          <w:sz w:val="28"/>
          <w:szCs w:val="28"/>
        </w:rPr>
        <w:tab/>
        <w:t>Ensuring wellbeing, equality and inclusio</w:t>
      </w:r>
      <w:r>
        <w:rPr>
          <w:rFonts w:ascii="NTPreCursivefk" w:hAnsi="NTPreCursivefk"/>
          <w:bCs/>
          <w:sz w:val="28"/>
          <w:szCs w:val="28"/>
        </w:rPr>
        <w:t>n</w:t>
      </w:r>
    </w:p>
    <w:p w14:paraId="6C22DC15" w14:textId="77777777" w:rsidR="008C4563" w:rsidRPr="009E5BF9" w:rsidRDefault="008C4563" w:rsidP="008C4563">
      <w:pPr>
        <w:rPr>
          <w:rFonts w:ascii="NTPreCursivefk" w:hAnsi="NTPreCursivefk"/>
          <w:bCs/>
          <w:sz w:val="24"/>
          <w:szCs w:val="24"/>
        </w:rPr>
      </w:pPr>
      <w:r w:rsidRPr="009E5BF9">
        <w:rPr>
          <w:rFonts w:ascii="NTPreCursivefk" w:hAnsi="NTPreCursivefk"/>
          <w:bCs/>
          <w:sz w:val="24"/>
          <w:szCs w:val="24"/>
        </w:rPr>
        <w:t xml:space="preserve">“All Catholic Schools in Scotland, in honouring Jesus as the Way, the Truth, and the Life, will feature the following characteristics… an inclusive ethos which aims to honour the life, dignity and voice of each person, made in the image of God” </w:t>
      </w:r>
      <w:r w:rsidRPr="009E5BF9">
        <w:rPr>
          <w:rFonts w:ascii="NTPreCursivefk" w:hAnsi="NTPreCursivefk"/>
          <w:b/>
          <w:sz w:val="24"/>
          <w:szCs w:val="24"/>
        </w:rPr>
        <w:t>Charter for Catholic Schools in Scotland</w:t>
      </w:r>
    </w:p>
    <w:p w14:paraId="10620E76"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Rationale</w:t>
      </w:r>
    </w:p>
    <w:p w14:paraId="1CD19006" w14:textId="01C18DCC"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The establishment of a positive learning environment in all areas of the school is key to effective teaching and learning. This is dependent on positive relationships being established with all stakeholders in the school community – pupils, parents and staff of </w:t>
      </w:r>
      <w:r>
        <w:rPr>
          <w:rFonts w:ascii="NTPreCursivefk" w:hAnsi="NTPreCursivefk" w:cs="Times New Roman"/>
          <w:sz w:val="24"/>
          <w:szCs w:val="24"/>
        </w:rPr>
        <w:t>St Benedict’s</w:t>
      </w:r>
      <w:r w:rsidRPr="00AC2521">
        <w:rPr>
          <w:rFonts w:ascii="NTPreCursivefk" w:hAnsi="NTPreCursivefk" w:cs="Times New Roman"/>
          <w:sz w:val="24"/>
          <w:szCs w:val="24"/>
        </w:rPr>
        <w:t xml:space="preserve"> Primary School will strive to create a positive ethos where pupils, staff and parents are </w:t>
      </w:r>
      <w:r>
        <w:rPr>
          <w:rFonts w:ascii="NTPreCursivefk" w:hAnsi="NTPreCursivefk" w:cs="Times New Roman"/>
          <w:sz w:val="24"/>
          <w:szCs w:val="24"/>
        </w:rPr>
        <w:t>working</w:t>
      </w:r>
      <w:r>
        <w:rPr>
          <w:rFonts w:ascii="NTPreCursivefk" w:hAnsi="NTPreCursivefk" w:cs="Times New Roman"/>
          <w:sz w:val="24"/>
          <w:szCs w:val="24"/>
        </w:rPr>
        <w:t xml:space="preserve"> collaboratively</w:t>
      </w:r>
      <w:r w:rsidRPr="00AC2521">
        <w:rPr>
          <w:rFonts w:ascii="NTPreCursivefk" w:hAnsi="NTPreCursivefk" w:cs="Times New Roman"/>
          <w:sz w:val="24"/>
          <w:szCs w:val="24"/>
        </w:rPr>
        <w:t>. The development of a positive ethos within schools is the foundation for better learning as is highlighted in the Discipline Task Group Report - ‘</w:t>
      </w:r>
      <w:r w:rsidRPr="00AC2521">
        <w:rPr>
          <w:rFonts w:ascii="NTPreCursivefk" w:hAnsi="NTPreCursivefk" w:cs="Times New Roman"/>
          <w:b/>
          <w:bCs/>
          <w:i/>
          <w:iCs/>
          <w:sz w:val="24"/>
          <w:szCs w:val="24"/>
        </w:rPr>
        <w:t>Better Behaviour, Better Learning</w:t>
      </w:r>
      <w:r w:rsidRPr="00AC2521">
        <w:rPr>
          <w:rFonts w:ascii="NTPreCursivefk" w:hAnsi="NTPreCursivefk" w:cs="Times New Roman"/>
          <w:sz w:val="24"/>
          <w:szCs w:val="24"/>
        </w:rPr>
        <w:t>’.</w:t>
      </w:r>
    </w:p>
    <w:p w14:paraId="2E8EF0C6" w14:textId="77777777" w:rsidR="008C4563" w:rsidRPr="00AC2521" w:rsidRDefault="008C4563" w:rsidP="008C4563">
      <w:pPr>
        <w:spacing w:after="0" w:line="240" w:lineRule="auto"/>
        <w:rPr>
          <w:rFonts w:ascii="NTPreCursivefk" w:hAnsi="NTPreCursivefk" w:cs="Times New Roman"/>
          <w:sz w:val="24"/>
          <w:szCs w:val="24"/>
        </w:rPr>
      </w:pPr>
    </w:p>
    <w:p w14:paraId="3CB7B76B" w14:textId="73D3D8F5" w:rsidR="008C4563" w:rsidRPr="00AC2521" w:rsidRDefault="008C4563" w:rsidP="008C4563">
      <w:pPr>
        <w:spacing w:after="0" w:line="240" w:lineRule="auto"/>
        <w:rPr>
          <w:rFonts w:ascii="NTPreCursivefk" w:hAnsi="NTPreCursivefk" w:cs="Times New Roman"/>
          <w:sz w:val="24"/>
          <w:szCs w:val="24"/>
        </w:rPr>
      </w:pPr>
      <w:r>
        <w:rPr>
          <w:rFonts w:ascii="NTPreCursivefk" w:hAnsi="NTPreCursivefk" w:cs="Times New Roman"/>
          <w:sz w:val="24"/>
          <w:szCs w:val="24"/>
        </w:rPr>
        <w:t xml:space="preserve">Here at </w:t>
      </w:r>
      <w:r>
        <w:rPr>
          <w:rFonts w:ascii="NTPreCursivefk" w:hAnsi="NTPreCursivefk" w:cs="Times New Roman"/>
          <w:sz w:val="24"/>
          <w:szCs w:val="24"/>
        </w:rPr>
        <w:t>St Benedict’s</w:t>
      </w:r>
      <w:r>
        <w:rPr>
          <w:rFonts w:ascii="NTPreCursivefk" w:hAnsi="NTPreCursivefk" w:cs="Times New Roman"/>
          <w:sz w:val="24"/>
          <w:szCs w:val="24"/>
        </w:rPr>
        <w:t xml:space="preserve"> Primary, we recognise and value children as individuals.  There may be time where we deploy a differentiated approach to assist a child to regulate their emotions and adjust their conduct in a similar manner as we would with their learning. </w:t>
      </w:r>
      <w:r w:rsidRPr="00AC2521">
        <w:rPr>
          <w:rFonts w:ascii="NTPreCursivefk" w:hAnsi="NTPreCursivefk" w:cs="Times New Roman"/>
          <w:sz w:val="24"/>
          <w:szCs w:val="24"/>
        </w:rPr>
        <w:t xml:space="preserve">We believe that </w:t>
      </w:r>
      <w:r>
        <w:rPr>
          <w:rFonts w:ascii="NTPreCursivefk" w:hAnsi="NTPreCursivefk" w:cs="Times New Roman"/>
          <w:sz w:val="24"/>
          <w:szCs w:val="24"/>
        </w:rPr>
        <w:t>in the fundamental nature of positive relationships between teachers, pupils and parents.</w:t>
      </w:r>
      <w:r w:rsidRPr="00AC2521">
        <w:rPr>
          <w:rFonts w:ascii="NTPreCursivefk" w:hAnsi="NTPreCursivefk" w:cs="Times New Roman"/>
          <w:sz w:val="24"/>
          <w:szCs w:val="24"/>
        </w:rPr>
        <w:t xml:space="preserve"> It is key that all parties should understand the school’s approach to promoting positive </w:t>
      </w:r>
      <w:r>
        <w:rPr>
          <w:rFonts w:ascii="NTPreCursivefk" w:hAnsi="NTPreCursivefk" w:cs="Times New Roman"/>
          <w:sz w:val="24"/>
          <w:szCs w:val="24"/>
        </w:rPr>
        <w:t>relationships</w:t>
      </w:r>
      <w:r w:rsidRPr="00AC2521">
        <w:rPr>
          <w:rFonts w:ascii="NTPreCursivefk" w:hAnsi="NTPreCursivefk" w:cs="Times New Roman"/>
          <w:sz w:val="24"/>
          <w:szCs w:val="24"/>
        </w:rPr>
        <w:t xml:space="preserve"> and appreciate how it enhances the learning environment. </w:t>
      </w:r>
      <w:r>
        <w:rPr>
          <w:rFonts w:ascii="NTPreCursivefk" w:hAnsi="NTPreCursivefk" w:cs="Times New Roman"/>
          <w:sz w:val="24"/>
          <w:szCs w:val="24"/>
        </w:rPr>
        <w:t>The</w:t>
      </w:r>
      <w:r w:rsidRPr="00AC2521">
        <w:rPr>
          <w:rFonts w:ascii="NTPreCursivefk" w:hAnsi="NTPreCursivefk" w:cs="Times New Roman"/>
          <w:sz w:val="24"/>
          <w:szCs w:val="24"/>
        </w:rPr>
        <w:t xml:space="preserve"> </w:t>
      </w:r>
      <w:proofErr w:type="gramStart"/>
      <w:r w:rsidRPr="00AC2521">
        <w:rPr>
          <w:rFonts w:ascii="NTPreCursivefk" w:hAnsi="NTPreCursivefk" w:cs="Times New Roman"/>
          <w:sz w:val="24"/>
          <w:szCs w:val="24"/>
        </w:rPr>
        <w:t>ultimate aim</w:t>
      </w:r>
      <w:proofErr w:type="gramEnd"/>
      <w:r w:rsidRPr="00AC2521">
        <w:rPr>
          <w:rFonts w:ascii="NTPreCursivefk" w:hAnsi="NTPreCursivefk" w:cs="Times New Roman"/>
          <w:sz w:val="24"/>
          <w:szCs w:val="24"/>
        </w:rPr>
        <w:t xml:space="preserve"> should be to foster </w:t>
      </w:r>
      <w:r>
        <w:rPr>
          <w:rFonts w:ascii="NTPreCursivefk" w:hAnsi="NTPreCursivefk" w:cs="Times New Roman"/>
          <w:sz w:val="24"/>
          <w:szCs w:val="24"/>
        </w:rPr>
        <w:t>positive relationship building</w:t>
      </w:r>
      <w:r w:rsidRPr="00AC2521">
        <w:rPr>
          <w:rFonts w:ascii="NTPreCursivefk" w:hAnsi="NTPreCursivefk" w:cs="Times New Roman"/>
          <w:sz w:val="24"/>
          <w:szCs w:val="24"/>
        </w:rPr>
        <w:t xml:space="preserve"> within our pupils – a skill that will remain with them for life.</w:t>
      </w:r>
      <w:r>
        <w:rPr>
          <w:rFonts w:ascii="NTPreCursivefk" w:hAnsi="NTPreCursivefk" w:cs="Times New Roman"/>
          <w:sz w:val="24"/>
          <w:szCs w:val="24"/>
        </w:rPr>
        <w:t xml:space="preserve">  The key to supporting children and rewarding their good choices is that through the positive relationships that they have with their peers and the adults in school they become responsible citizens, successful learners, effective contributors and confident individuals.</w:t>
      </w:r>
    </w:p>
    <w:p w14:paraId="6F045564" w14:textId="77777777" w:rsidR="008C4563" w:rsidRDefault="008C4563" w:rsidP="008C4563">
      <w:pPr>
        <w:spacing w:after="0" w:line="240" w:lineRule="auto"/>
        <w:rPr>
          <w:rFonts w:ascii="NTPreCursivefk" w:hAnsi="NTPreCursivefk" w:cs="Times New Roman"/>
          <w:b/>
          <w:sz w:val="24"/>
          <w:szCs w:val="24"/>
        </w:rPr>
      </w:pPr>
    </w:p>
    <w:p w14:paraId="144CCF26" w14:textId="77777777" w:rsidR="008C4563" w:rsidRPr="00A25387" w:rsidRDefault="008C4563" w:rsidP="008C4563">
      <w:pPr>
        <w:spacing w:after="0" w:line="240" w:lineRule="auto"/>
        <w:rPr>
          <w:rFonts w:ascii="NTPreCursivefk" w:hAnsi="NTPreCursivefk" w:cs="Times New Roman"/>
          <w:b/>
          <w:sz w:val="24"/>
          <w:szCs w:val="24"/>
        </w:rPr>
      </w:pPr>
      <w:r>
        <w:rPr>
          <w:rFonts w:ascii="NTPreCursivefk" w:hAnsi="NTPreCursivefk" w:cs="Times New Roman"/>
          <w:b/>
          <w:sz w:val="24"/>
          <w:szCs w:val="24"/>
        </w:rPr>
        <w:t xml:space="preserve">Article 28 of the United Nations Convention on the Rights of the Child </w:t>
      </w:r>
      <w:r w:rsidRPr="00A25387">
        <w:rPr>
          <w:rFonts w:ascii="NTPreCursivefk" w:hAnsi="NTPreCursivefk" w:cs="Times New Roman"/>
          <w:b/>
          <w:sz w:val="24"/>
          <w:szCs w:val="24"/>
        </w:rPr>
        <w:t xml:space="preserve">indicates that </w:t>
      </w:r>
    </w:p>
    <w:p w14:paraId="61B394FB" w14:textId="77777777" w:rsidR="008C4563" w:rsidRPr="00A25387" w:rsidRDefault="008C4563" w:rsidP="008C4563">
      <w:pPr>
        <w:spacing w:after="0" w:line="240" w:lineRule="auto"/>
        <w:rPr>
          <w:rFonts w:ascii="NTPreCursivefk" w:hAnsi="NTPreCursivefk" w:cs="Times New Roman"/>
          <w:b/>
          <w:sz w:val="24"/>
          <w:szCs w:val="24"/>
        </w:rPr>
      </w:pPr>
      <w:r w:rsidRPr="00A25387">
        <w:rPr>
          <w:rFonts w:ascii="NTPreCursivefk" w:hAnsi="NTPreCursivefk" w:cs="Times New Roman"/>
          <w:b/>
          <w:sz w:val="24"/>
          <w:szCs w:val="24"/>
        </w:rPr>
        <w:t xml:space="preserve">“Discipline in schools should respect children’s human dignity.”  </w:t>
      </w:r>
    </w:p>
    <w:p w14:paraId="41675985" w14:textId="77777777" w:rsidR="008C4563" w:rsidRDefault="008C4563" w:rsidP="008C4563">
      <w:pPr>
        <w:spacing w:after="0" w:line="240" w:lineRule="auto"/>
        <w:rPr>
          <w:rFonts w:ascii="NTPreCursivefk" w:hAnsi="NTPreCursivefk" w:cs="Times New Roman"/>
          <w:bCs/>
          <w:sz w:val="24"/>
          <w:szCs w:val="24"/>
        </w:rPr>
      </w:pPr>
    </w:p>
    <w:p w14:paraId="34E21238" w14:textId="77777777" w:rsidR="008C4563" w:rsidRDefault="008C4563" w:rsidP="008C4563">
      <w:pPr>
        <w:spacing w:after="0" w:line="240" w:lineRule="auto"/>
        <w:rPr>
          <w:rFonts w:ascii="NTPreCursivefk" w:hAnsi="NTPreCursivefk" w:cs="Times New Roman"/>
          <w:bCs/>
          <w:sz w:val="24"/>
          <w:szCs w:val="24"/>
        </w:rPr>
      </w:pPr>
      <w:r>
        <w:rPr>
          <w:rFonts w:ascii="NTPreCursivefk" w:hAnsi="NTPreCursivefk" w:cs="Times New Roman"/>
          <w:bCs/>
          <w:sz w:val="24"/>
          <w:szCs w:val="24"/>
        </w:rPr>
        <w:lastRenderedPageBreak/>
        <w:t xml:space="preserve">We are mindful of “All Behaviour is Communication” and we are aware that only 7% of how we communicate comes through the words we articulate. School staff are mindful of language used, how language is conveyed in terms of volume, tone, gesture etc.  We strive every day to be respectful, inclusive, nurturing and restorative.  </w:t>
      </w:r>
      <w:r w:rsidRPr="003C5300">
        <w:rPr>
          <w:rFonts w:ascii="NTPreCursivefk" w:hAnsi="NTPreCursivefk" w:cs="Times New Roman"/>
          <w:bCs/>
          <w:sz w:val="24"/>
          <w:szCs w:val="24"/>
        </w:rPr>
        <w:t xml:space="preserve">Being nurturing means being both supportive and challenging. Nurturing approaches can help children regulate their emotions, relate to others, and behave positively. </w:t>
      </w:r>
    </w:p>
    <w:p w14:paraId="5FE1AC15" w14:textId="77777777" w:rsidR="008C4563" w:rsidRDefault="008C4563" w:rsidP="008C4563">
      <w:pPr>
        <w:spacing w:after="0" w:line="240" w:lineRule="auto"/>
        <w:rPr>
          <w:rFonts w:ascii="NTPreCursivefk" w:hAnsi="NTPreCursivefk" w:cs="Times New Roman"/>
          <w:bCs/>
          <w:sz w:val="24"/>
          <w:szCs w:val="24"/>
        </w:rPr>
      </w:pPr>
    </w:p>
    <w:p w14:paraId="6F93953E" w14:textId="5D4BB3BA" w:rsidR="008C4563" w:rsidRDefault="008C4563" w:rsidP="008C4563">
      <w:pPr>
        <w:spacing w:after="0" w:line="240" w:lineRule="auto"/>
        <w:rPr>
          <w:rFonts w:ascii="NTPreCursivefk" w:hAnsi="NTPreCursivefk" w:cs="Times New Roman"/>
          <w:b/>
          <w:sz w:val="24"/>
          <w:szCs w:val="24"/>
        </w:rPr>
      </w:pPr>
      <w:r>
        <w:rPr>
          <w:rFonts w:ascii="NTPreCursivefk" w:hAnsi="NTPreCursivefk" w:cs="Times New Roman"/>
          <w:bCs/>
          <w:sz w:val="24"/>
          <w:szCs w:val="24"/>
        </w:rPr>
        <w:t xml:space="preserve">Staff are acutely aware that when engaging with the young people in </w:t>
      </w:r>
      <w:r>
        <w:rPr>
          <w:rFonts w:ascii="NTPreCursivefk" w:hAnsi="NTPreCursivefk" w:cs="Times New Roman"/>
          <w:bCs/>
          <w:sz w:val="24"/>
          <w:szCs w:val="24"/>
        </w:rPr>
        <w:t>St Benedict’s</w:t>
      </w:r>
      <w:r>
        <w:rPr>
          <w:rFonts w:ascii="NTPreCursivefk" w:hAnsi="NTPreCursivefk" w:cs="Times New Roman"/>
          <w:bCs/>
          <w:sz w:val="24"/>
          <w:szCs w:val="24"/>
        </w:rPr>
        <w:t xml:space="preserve"> that each day is a new day</w:t>
      </w:r>
      <w:r w:rsidRPr="00E35AB8">
        <w:rPr>
          <w:rFonts w:ascii="NTPreCursivefk" w:hAnsi="NTPreCursivefk" w:cs="Times New Roman"/>
          <w:b/>
          <w:sz w:val="24"/>
          <w:szCs w:val="24"/>
        </w:rPr>
        <w:t xml:space="preserve">.  </w:t>
      </w:r>
    </w:p>
    <w:p w14:paraId="0BD14FC8" w14:textId="77777777" w:rsidR="008C4563" w:rsidRDefault="008C4563" w:rsidP="008C4563">
      <w:pPr>
        <w:spacing w:after="0" w:line="240" w:lineRule="auto"/>
        <w:rPr>
          <w:rStyle w:val="Emphasis"/>
          <w:rFonts w:ascii="NTPreCursivefk" w:hAnsi="NTPreCursivefk" w:cs="Arial"/>
          <w:b/>
          <w:i w:val="0"/>
          <w:iCs w:val="0"/>
          <w:sz w:val="24"/>
          <w:szCs w:val="24"/>
          <w:shd w:val="clear" w:color="auto" w:fill="FEFEFE"/>
        </w:rPr>
      </w:pPr>
      <w:r>
        <w:rPr>
          <w:rFonts w:ascii="NTPreCursivefk" w:hAnsi="NTPreCursivefk" w:cs="Times New Roman"/>
          <w:b/>
          <w:sz w:val="24"/>
          <w:szCs w:val="24"/>
        </w:rPr>
        <w:t>“</w:t>
      </w:r>
      <w:r w:rsidRPr="00E35AB8">
        <w:rPr>
          <w:rStyle w:val="Emphasis"/>
          <w:rFonts w:ascii="NTPreCursivefk" w:hAnsi="NTPreCursivefk" w:cs="Arial"/>
          <w:b/>
          <w:i w:val="0"/>
          <w:iCs w:val="0"/>
          <w:sz w:val="24"/>
          <w:szCs w:val="24"/>
          <w:shd w:val="clear" w:color="auto" w:fill="FEFEFE"/>
        </w:rPr>
        <w:t>Forget the former things;</w:t>
      </w:r>
      <w:r w:rsidRPr="00E35AB8">
        <w:rPr>
          <w:rStyle w:val="Emphasis"/>
          <w:rFonts w:ascii="Cambria" w:hAnsi="Cambria" w:cs="Cambria"/>
          <w:b/>
          <w:i w:val="0"/>
          <w:iCs w:val="0"/>
          <w:sz w:val="24"/>
          <w:szCs w:val="24"/>
          <w:shd w:val="clear" w:color="auto" w:fill="FEFEFE"/>
        </w:rPr>
        <w:t> </w:t>
      </w:r>
      <w:r w:rsidRPr="00E35AB8">
        <w:rPr>
          <w:rStyle w:val="Emphasis"/>
          <w:rFonts w:ascii="NTPreCursivefk" w:hAnsi="NTPreCursivefk" w:cs="Arial"/>
          <w:b/>
          <w:i w:val="0"/>
          <w:iCs w:val="0"/>
          <w:sz w:val="24"/>
          <w:szCs w:val="24"/>
          <w:shd w:val="clear" w:color="auto" w:fill="FEFEFE"/>
        </w:rPr>
        <w:t>do not dwell on the</w:t>
      </w:r>
      <w:r>
        <w:rPr>
          <w:rStyle w:val="Emphasis"/>
          <w:rFonts w:ascii="NTPreCursivefk" w:hAnsi="NTPreCursivefk" w:cs="Arial"/>
          <w:b/>
          <w:i w:val="0"/>
          <w:iCs w:val="0"/>
          <w:sz w:val="24"/>
          <w:szCs w:val="24"/>
          <w:shd w:val="clear" w:color="auto" w:fill="FEFEFE"/>
        </w:rPr>
        <w:t xml:space="preserve"> past.  See, I am doing </w:t>
      </w:r>
      <w:r w:rsidRPr="00E35AB8">
        <w:rPr>
          <w:rStyle w:val="Strong"/>
          <w:rFonts w:ascii="NTPreCursivefk" w:hAnsi="NTPreCursivefk" w:cs="Arial"/>
          <w:sz w:val="24"/>
          <w:szCs w:val="24"/>
          <w:shd w:val="clear" w:color="auto" w:fill="FEFEFE"/>
        </w:rPr>
        <w:t>a</w:t>
      </w:r>
      <w:r w:rsidRPr="00E35AB8">
        <w:rPr>
          <w:rStyle w:val="Emphasis"/>
          <w:rFonts w:ascii="Cambria" w:hAnsi="Cambria" w:cs="Cambria"/>
          <w:bCs/>
          <w:sz w:val="24"/>
          <w:szCs w:val="24"/>
          <w:shd w:val="clear" w:color="auto" w:fill="FEFEFE"/>
        </w:rPr>
        <w:t> </w:t>
      </w:r>
      <w:r w:rsidRPr="00E35AB8">
        <w:rPr>
          <w:rStyle w:val="Strong"/>
          <w:rFonts w:ascii="NTPreCursivefk" w:hAnsi="NTPreCursivefk" w:cs="Arial"/>
          <w:sz w:val="24"/>
          <w:szCs w:val="24"/>
          <w:shd w:val="clear" w:color="auto" w:fill="FEFEFE"/>
        </w:rPr>
        <w:t>new</w:t>
      </w:r>
      <w:r w:rsidRPr="00E35AB8">
        <w:rPr>
          <w:rStyle w:val="Emphasis"/>
          <w:rFonts w:ascii="Cambria" w:hAnsi="Cambria" w:cs="Cambria"/>
          <w:bCs/>
          <w:sz w:val="24"/>
          <w:szCs w:val="24"/>
          <w:shd w:val="clear" w:color="auto" w:fill="FEFEFE"/>
        </w:rPr>
        <w:t> </w:t>
      </w:r>
      <w:r w:rsidRPr="00E35AB8">
        <w:rPr>
          <w:rStyle w:val="Strong"/>
          <w:rFonts w:ascii="NTPreCursivefk" w:hAnsi="NTPreCursivefk" w:cs="Arial"/>
          <w:sz w:val="24"/>
          <w:szCs w:val="24"/>
          <w:shd w:val="clear" w:color="auto" w:fill="FEFEFE"/>
        </w:rPr>
        <w:t>thing</w:t>
      </w:r>
      <w:r w:rsidRPr="00E35AB8">
        <w:rPr>
          <w:rStyle w:val="Emphasis"/>
          <w:rFonts w:ascii="NTPreCursivefk" w:hAnsi="NTPreCursivefk" w:cs="Arial"/>
          <w:b/>
          <w:i w:val="0"/>
          <w:iCs w:val="0"/>
          <w:sz w:val="24"/>
          <w:szCs w:val="24"/>
          <w:shd w:val="clear" w:color="auto" w:fill="FEFEFE"/>
        </w:rPr>
        <w:t>!</w:t>
      </w:r>
      <w:r>
        <w:rPr>
          <w:rStyle w:val="Emphasis"/>
          <w:rFonts w:ascii="NTPreCursivefk" w:hAnsi="NTPreCursivefk" w:cs="Arial"/>
          <w:b/>
          <w:i w:val="0"/>
          <w:iCs w:val="0"/>
          <w:sz w:val="24"/>
          <w:szCs w:val="24"/>
          <w:shd w:val="clear" w:color="auto" w:fill="FEFEFE"/>
        </w:rPr>
        <w:t>”</w:t>
      </w:r>
      <w:r w:rsidRPr="00E35AB8">
        <w:rPr>
          <w:rStyle w:val="Emphasis"/>
          <w:rFonts w:ascii="NTPreCursivefk" w:hAnsi="NTPreCursivefk" w:cs="Arial"/>
          <w:b/>
          <w:i w:val="0"/>
          <w:iCs w:val="0"/>
          <w:sz w:val="24"/>
          <w:szCs w:val="24"/>
          <w:shd w:val="clear" w:color="auto" w:fill="FEFEFE"/>
        </w:rPr>
        <w:t xml:space="preserve"> </w:t>
      </w:r>
    </w:p>
    <w:p w14:paraId="77EE60A1" w14:textId="77777777" w:rsidR="008C4563" w:rsidRPr="00E35AB8" w:rsidRDefault="008C4563" w:rsidP="008C4563">
      <w:pPr>
        <w:spacing w:after="0" w:line="240" w:lineRule="auto"/>
        <w:rPr>
          <w:rFonts w:ascii="NTPreCursivefk" w:hAnsi="NTPreCursivefk" w:cs="Arial"/>
          <w:b/>
          <w:sz w:val="24"/>
          <w:szCs w:val="24"/>
          <w:shd w:val="clear" w:color="auto" w:fill="FEFEFE"/>
        </w:rPr>
      </w:pPr>
      <w:r>
        <w:rPr>
          <w:rStyle w:val="Emphasis"/>
          <w:rFonts w:ascii="NTPreCursivefk" w:hAnsi="NTPreCursivefk" w:cs="Arial"/>
          <w:b/>
          <w:i w:val="0"/>
          <w:iCs w:val="0"/>
          <w:sz w:val="24"/>
          <w:szCs w:val="24"/>
          <w:shd w:val="clear" w:color="auto" w:fill="FEFEFE"/>
        </w:rPr>
        <w:t>(</w:t>
      </w:r>
      <w:r w:rsidRPr="00E35AB8">
        <w:rPr>
          <w:rStyle w:val="Emphasis"/>
          <w:rFonts w:ascii="NTPreCursivefk" w:hAnsi="NTPreCursivefk" w:cs="Arial"/>
          <w:b/>
          <w:i w:val="0"/>
          <w:iCs w:val="0"/>
          <w:sz w:val="24"/>
          <w:szCs w:val="24"/>
          <w:shd w:val="clear" w:color="auto" w:fill="FEFEFE"/>
        </w:rPr>
        <w:t>Isaiah 43: 18-19</w:t>
      </w:r>
      <w:r>
        <w:rPr>
          <w:rStyle w:val="Emphasis"/>
          <w:rFonts w:ascii="NTPreCursivefk" w:hAnsi="NTPreCursivefk" w:cs="Arial"/>
          <w:b/>
          <w:i w:val="0"/>
          <w:iCs w:val="0"/>
          <w:sz w:val="24"/>
          <w:szCs w:val="24"/>
          <w:shd w:val="clear" w:color="auto" w:fill="FEFEFE"/>
        </w:rPr>
        <w:t>)</w:t>
      </w:r>
    </w:p>
    <w:p w14:paraId="0EFDEA71" w14:textId="77777777" w:rsidR="008C4563" w:rsidRPr="00AC2521" w:rsidRDefault="008C4563" w:rsidP="008C4563">
      <w:pPr>
        <w:spacing w:after="0" w:line="240" w:lineRule="auto"/>
        <w:rPr>
          <w:rFonts w:ascii="NTPreCursivefk" w:hAnsi="NTPreCursivefk" w:cs="Times New Roman"/>
          <w:b/>
          <w:sz w:val="24"/>
          <w:szCs w:val="24"/>
        </w:rPr>
      </w:pPr>
    </w:p>
    <w:p w14:paraId="3E179E88" w14:textId="77777777" w:rsidR="008C4563" w:rsidRDefault="008C4563" w:rsidP="008C4563">
      <w:pPr>
        <w:spacing w:after="0" w:line="240" w:lineRule="auto"/>
        <w:rPr>
          <w:rFonts w:ascii="NTPreCursivefk" w:hAnsi="NTPreCursivefk" w:cs="Times New Roman"/>
          <w:b/>
          <w:bCs/>
          <w:sz w:val="24"/>
          <w:szCs w:val="24"/>
        </w:rPr>
      </w:pPr>
      <w:r w:rsidRPr="00AC2521">
        <w:rPr>
          <w:rFonts w:ascii="NTPreCursivefk" w:hAnsi="NTPreCursivefk" w:cs="Times New Roman"/>
          <w:sz w:val="24"/>
          <w:szCs w:val="24"/>
        </w:rPr>
        <w:t>In our school it is agreed that responsibility for promoting positive r</w:t>
      </w:r>
      <w:r>
        <w:rPr>
          <w:rFonts w:ascii="NTPreCursivefk" w:hAnsi="NTPreCursivefk" w:cs="Times New Roman"/>
          <w:sz w:val="24"/>
          <w:szCs w:val="24"/>
        </w:rPr>
        <w:t>elationships</w:t>
      </w:r>
      <w:r w:rsidRPr="00AC2521">
        <w:rPr>
          <w:rFonts w:ascii="NTPreCursivefk" w:hAnsi="NTPreCursivefk" w:cs="Times New Roman"/>
          <w:sz w:val="24"/>
          <w:szCs w:val="24"/>
        </w:rPr>
        <w:t xml:space="preserve"> is shared by all stakeholders. </w:t>
      </w:r>
      <w:r>
        <w:rPr>
          <w:rFonts w:ascii="NTPreCursivefk" w:hAnsi="NTPreCursivefk" w:cs="Times New Roman"/>
          <w:b/>
          <w:bCs/>
          <w:sz w:val="24"/>
          <w:szCs w:val="24"/>
        </w:rPr>
        <w:t xml:space="preserve">“It is only through positive relationships based on trust, mutual respect and partnership that aims will be achieved.”  </w:t>
      </w:r>
      <w:r>
        <w:rPr>
          <w:rFonts w:ascii="NTPreCursivefk" w:hAnsi="NTPreCursivefk" w:cs="Times New Roman"/>
          <w:sz w:val="24"/>
          <w:szCs w:val="24"/>
        </w:rPr>
        <w:t>Scottish Government and COSLA Learning Together National Action Plan.</w:t>
      </w:r>
      <w:r>
        <w:rPr>
          <w:rFonts w:ascii="NTPreCursivefk" w:hAnsi="NTPreCursivefk" w:cs="Times New Roman"/>
          <w:b/>
          <w:bCs/>
          <w:sz w:val="24"/>
          <w:szCs w:val="24"/>
        </w:rPr>
        <w:t xml:space="preserve">  </w:t>
      </w:r>
    </w:p>
    <w:p w14:paraId="2B29AB10" w14:textId="77777777" w:rsidR="008C4563" w:rsidRDefault="008C4563" w:rsidP="008C4563">
      <w:pPr>
        <w:spacing w:after="0" w:line="240" w:lineRule="auto"/>
        <w:rPr>
          <w:rFonts w:ascii="NTPreCursivefk" w:hAnsi="NTPreCursivefk" w:cs="Times New Roman"/>
          <w:sz w:val="24"/>
          <w:szCs w:val="24"/>
        </w:rPr>
      </w:pPr>
    </w:p>
    <w:p w14:paraId="78944E9D" w14:textId="77777777" w:rsidR="008C4563"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We work hard to set standards by which we act. There is a communal responsibility among staff and expectation of parental support. The need for consistency of approach is vital if we </w:t>
      </w:r>
      <w:r>
        <w:rPr>
          <w:rFonts w:ascii="NTPreCursivefk" w:hAnsi="NTPreCursivefk" w:cs="Times New Roman"/>
          <w:sz w:val="24"/>
          <w:szCs w:val="24"/>
        </w:rPr>
        <w:t>desire</w:t>
      </w:r>
      <w:r w:rsidRPr="00AC2521">
        <w:rPr>
          <w:rFonts w:ascii="NTPreCursivefk" w:hAnsi="NTPreCursivefk" w:cs="Times New Roman"/>
          <w:sz w:val="24"/>
          <w:szCs w:val="24"/>
        </w:rPr>
        <w:t xml:space="preserve"> pupils to respond positively.</w:t>
      </w:r>
      <w:r>
        <w:rPr>
          <w:rFonts w:ascii="NTPreCursivefk" w:hAnsi="NTPreCursivefk" w:cs="Times New Roman"/>
          <w:sz w:val="24"/>
          <w:szCs w:val="24"/>
        </w:rPr>
        <w:t xml:space="preserve"> </w:t>
      </w:r>
    </w:p>
    <w:p w14:paraId="6C98DA03" w14:textId="77777777" w:rsidR="008C4563" w:rsidRPr="001B51EC" w:rsidRDefault="008C4563" w:rsidP="008C4563">
      <w:pPr>
        <w:spacing w:after="0" w:line="240" w:lineRule="auto"/>
        <w:rPr>
          <w:rFonts w:ascii="NTPreCursivefk" w:hAnsi="NTPreCursivefk" w:cs="Times New Roman"/>
          <w:sz w:val="24"/>
          <w:szCs w:val="24"/>
        </w:rPr>
      </w:pPr>
    </w:p>
    <w:p w14:paraId="3EF0A465" w14:textId="77777777" w:rsidR="008C4563" w:rsidRDefault="008C4563" w:rsidP="008C4563">
      <w:pPr>
        <w:spacing w:after="0" w:line="240" w:lineRule="auto"/>
        <w:rPr>
          <w:rFonts w:ascii="NTPreCursivefk" w:hAnsi="NTPreCursivefk" w:cs="Times New Roman"/>
          <w:b/>
          <w:sz w:val="24"/>
          <w:szCs w:val="24"/>
        </w:rPr>
      </w:pPr>
      <w:r>
        <w:rPr>
          <w:rFonts w:ascii="NTPreCursivefk" w:hAnsi="NTPreCursivefk" w:cs="Times New Roman"/>
          <w:b/>
          <w:sz w:val="24"/>
          <w:szCs w:val="24"/>
        </w:rPr>
        <w:t>Article 12 of the United Nations Convention on the Rights of the Child showcases that children have the right to share their thoughts and feelings in all matters affecting them.</w:t>
      </w:r>
    </w:p>
    <w:p w14:paraId="30DF818C" w14:textId="77777777" w:rsidR="008C4563" w:rsidRDefault="008C4563" w:rsidP="008C4563">
      <w:pPr>
        <w:spacing w:after="0" w:line="240" w:lineRule="auto"/>
        <w:rPr>
          <w:rFonts w:ascii="NTPreCursivefk" w:hAnsi="NTPreCursivefk" w:cs="Times New Roman"/>
          <w:b/>
          <w:sz w:val="24"/>
          <w:szCs w:val="24"/>
        </w:rPr>
      </w:pPr>
    </w:p>
    <w:p w14:paraId="09799CF2" w14:textId="77777777" w:rsidR="008C4563" w:rsidRDefault="008C4563" w:rsidP="008C4563">
      <w:pPr>
        <w:spacing w:line="240" w:lineRule="auto"/>
        <w:rPr>
          <w:rFonts w:ascii="NTPreCursivefk" w:hAnsi="NTPreCursivefk"/>
          <w:sz w:val="24"/>
          <w:szCs w:val="24"/>
        </w:rPr>
      </w:pPr>
      <w:r>
        <w:rPr>
          <w:rFonts w:ascii="NTPreCursivefk" w:hAnsi="NTPreCursivefk"/>
          <w:sz w:val="24"/>
          <w:szCs w:val="24"/>
        </w:rPr>
        <w:t xml:space="preserve">We use restorative questions to assist our young people in reflecting upon their decision making.  Restorative questions are deployed when a disagreement has occurred in the playground or in class and injustice is perceived.  The adult investigating leads the restorative dialogue after the children have had an opportunity to regulate themselves.  Pupils discuss their actions and behaviours and plan a pathway to move forward.  </w:t>
      </w:r>
      <w:r>
        <w:rPr>
          <w:rFonts w:ascii="NTPreCursivefk" w:hAnsi="NTPreCursivefk" w:cs="Times New Roman"/>
          <w:sz w:val="24"/>
          <w:szCs w:val="24"/>
        </w:rPr>
        <w:t>Our relationship policy is not primarily concerned with rule enforcement however it is vital that children are taught to understand that inappropriate actions have consequences.</w:t>
      </w:r>
    </w:p>
    <w:p w14:paraId="1986B586" w14:textId="77777777" w:rsidR="008C4563" w:rsidRPr="00F5461A" w:rsidRDefault="008C4563" w:rsidP="008C4563">
      <w:pPr>
        <w:spacing w:line="240" w:lineRule="auto"/>
        <w:rPr>
          <w:rFonts w:ascii="NTPreCursivefk" w:hAnsi="NTPreCursivefk"/>
          <w:sz w:val="24"/>
          <w:szCs w:val="24"/>
          <w:u w:val="single"/>
        </w:rPr>
      </w:pPr>
      <w:r w:rsidRPr="00F5461A">
        <w:rPr>
          <w:rFonts w:ascii="NTPreCursivefk" w:hAnsi="NTPreCursivefk"/>
          <w:sz w:val="24"/>
          <w:szCs w:val="24"/>
          <w:u w:val="single"/>
        </w:rPr>
        <w:t xml:space="preserve">Rights Respecting School   </w:t>
      </w:r>
    </w:p>
    <w:p w14:paraId="5FEEA5B4" w14:textId="77777777" w:rsidR="008C4563" w:rsidRDefault="008C4563" w:rsidP="008C4563">
      <w:pPr>
        <w:spacing w:line="240" w:lineRule="auto"/>
        <w:rPr>
          <w:rFonts w:ascii="NTPreCursivefk" w:hAnsi="NTPreCursivefk"/>
          <w:sz w:val="24"/>
          <w:szCs w:val="24"/>
        </w:rPr>
      </w:pPr>
      <w:r>
        <w:rPr>
          <w:rFonts w:ascii="NTPreCursivefk" w:hAnsi="NTPreCursivefk"/>
          <w:sz w:val="24"/>
          <w:szCs w:val="24"/>
        </w:rPr>
        <w:t>We have created classroom charters which summarise the expectation pupils have of each other and upon the staff educating them and keeping them safe.  School staff discuss the contents of the UNCRC articles with our young people in class and at assembly.  Our desire is to ensure pupils understand their rights and recognise everyone’s right to dignity.</w:t>
      </w:r>
    </w:p>
    <w:p w14:paraId="6157C3EE" w14:textId="77777777" w:rsidR="008C4563" w:rsidRPr="00AC2521" w:rsidRDefault="008C4563" w:rsidP="008C4563">
      <w:pPr>
        <w:spacing w:line="240" w:lineRule="auto"/>
        <w:rPr>
          <w:rFonts w:ascii="NTPreCursivefk" w:hAnsi="NTPreCursivefk"/>
          <w:sz w:val="24"/>
          <w:szCs w:val="24"/>
        </w:rPr>
      </w:pPr>
      <w:r>
        <w:rPr>
          <w:rFonts w:ascii="NTPreCursivefk" w:hAnsi="NTPreCursivefk" w:cs="Times New Roman"/>
          <w:b/>
          <w:sz w:val="24"/>
          <w:szCs w:val="24"/>
        </w:rPr>
        <w:t>Article 6 of the United Nations Convention on the Rights of the Child highlights young people should be able to grow up in conditions which do not have a negative impact their physical or mental wellbeing.</w:t>
      </w:r>
    </w:p>
    <w:p w14:paraId="7F045D9F" w14:textId="77777777" w:rsidR="008C4563" w:rsidRPr="00AC2521" w:rsidRDefault="008C4563" w:rsidP="008C4563">
      <w:pPr>
        <w:tabs>
          <w:tab w:val="center" w:pos="4513"/>
        </w:tabs>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Aims</w:t>
      </w:r>
    </w:p>
    <w:p w14:paraId="658886A2" w14:textId="77777777" w:rsidR="008C4563" w:rsidRPr="00AC2521" w:rsidRDefault="008C4563" w:rsidP="008C4563">
      <w:pPr>
        <w:tabs>
          <w:tab w:val="center" w:pos="4513"/>
        </w:tabs>
        <w:spacing w:after="0" w:line="240" w:lineRule="auto"/>
        <w:rPr>
          <w:rFonts w:ascii="NTPreCursivefk" w:hAnsi="NTPreCursivefk" w:cs="Times New Roman"/>
          <w:b/>
          <w:bCs/>
          <w:i/>
          <w:iCs/>
          <w:sz w:val="24"/>
          <w:szCs w:val="24"/>
        </w:rPr>
      </w:pPr>
      <w:r w:rsidRPr="00AC2521">
        <w:rPr>
          <w:rFonts w:ascii="NTPreCursivefk" w:hAnsi="NTPreCursivefk" w:cs="Times New Roman"/>
          <w:b/>
          <w:bCs/>
          <w:i/>
          <w:iCs/>
          <w:sz w:val="24"/>
          <w:szCs w:val="24"/>
        </w:rPr>
        <w:t>Our aim is to:</w:t>
      </w:r>
    </w:p>
    <w:p w14:paraId="41A1E804"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Help pupils to fulfil their potential to the full in every aspect of their development: spiritual; academic; personal; physical: social and emotional.</w:t>
      </w:r>
    </w:p>
    <w:p w14:paraId="7B4EC242"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lastRenderedPageBreak/>
        <w:t>promote a positive school ethos through positive behaviour strategies and celebration of success.</w:t>
      </w:r>
    </w:p>
    <w:p w14:paraId="177F51E5"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raise standards of attainment, behaviour and attendance for all pupils.</w:t>
      </w:r>
    </w:p>
    <w:p w14:paraId="0A7571AC"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involve parents, pupils and staff in setting standards of behaviour within the school.</w:t>
      </w:r>
    </w:p>
    <w:p w14:paraId="56967ECB"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enable pupils to manage their own behaviour effectively while respecting the rights of others.</w:t>
      </w:r>
    </w:p>
    <w:p w14:paraId="668B0B22"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inform parents and pupils of </w:t>
      </w:r>
      <w:r>
        <w:rPr>
          <w:rFonts w:ascii="NTPreCursivefk" w:hAnsi="NTPreCursivefk" w:cs="Times New Roman"/>
          <w:sz w:val="24"/>
          <w:szCs w:val="24"/>
        </w:rPr>
        <w:t>expectations related to pupil conduct</w:t>
      </w:r>
      <w:r w:rsidRPr="00AC2521">
        <w:rPr>
          <w:rFonts w:ascii="NTPreCursivefk" w:hAnsi="NTPreCursivefk" w:cs="Times New Roman"/>
          <w:sz w:val="24"/>
          <w:szCs w:val="24"/>
        </w:rPr>
        <w:t>.</w:t>
      </w:r>
    </w:p>
    <w:p w14:paraId="7F370BF0" w14:textId="77777777" w:rsidR="008C4563" w:rsidRPr="00AC2521" w:rsidRDefault="008C4563" w:rsidP="008C4563">
      <w:pPr>
        <w:pStyle w:val="ListParagraph"/>
        <w:numPr>
          <w:ilvl w:val="0"/>
          <w:numId w:val="1"/>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develop a variety of social and citizenship skills within school contexts.</w:t>
      </w:r>
    </w:p>
    <w:p w14:paraId="7DD1E84D" w14:textId="77777777" w:rsidR="008C4563" w:rsidRPr="00AC2521" w:rsidRDefault="008C4563" w:rsidP="008C4563">
      <w:pPr>
        <w:pStyle w:val="ListParagraph"/>
        <w:spacing w:after="0" w:line="240" w:lineRule="auto"/>
        <w:rPr>
          <w:rFonts w:ascii="NTPreCursivefk" w:hAnsi="NTPreCursivefk" w:cs="Times New Roman"/>
          <w:sz w:val="24"/>
          <w:szCs w:val="24"/>
        </w:rPr>
      </w:pPr>
    </w:p>
    <w:p w14:paraId="78C9C463" w14:textId="77777777" w:rsidR="008C4563"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The relationship between pupils and school staff is based on mutual respect and consideration. The positive ethos of our school will be maintained by pupils, parents and school staff demonstrating mutual consideration</w:t>
      </w:r>
      <w:r>
        <w:rPr>
          <w:rFonts w:ascii="NTPreCursivefk" w:hAnsi="NTPreCursivefk" w:cs="Times New Roman"/>
          <w:sz w:val="24"/>
          <w:szCs w:val="24"/>
        </w:rPr>
        <w:t>.</w:t>
      </w:r>
    </w:p>
    <w:p w14:paraId="6F7FF1E3" w14:textId="77777777" w:rsidR="008C4563" w:rsidRPr="00AC2521" w:rsidRDefault="008C4563" w:rsidP="008C4563">
      <w:pPr>
        <w:spacing w:after="0" w:line="240" w:lineRule="auto"/>
        <w:rPr>
          <w:rFonts w:ascii="NTPreCursivefk" w:hAnsi="NTPreCursivefk" w:cs="Times New Roman"/>
          <w:b/>
          <w:sz w:val="24"/>
          <w:szCs w:val="24"/>
        </w:rPr>
      </w:pPr>
    </w:p>
    <w:p w14:paraId="1A6F8F46"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 xml:space="preserve">Managing Positive </w:t>
      </w:r>
      <w:r>
        <w:rPr>
          <w:rFonts w:ascii="NTPreCursivefk" w:hAnsi="NTPreCursivefk" w:cs="Times New Roman"/>
          <w:b/>
          <w:sz w:val="24"/>
          <w:szCs w:val="24"/>
          <w:u w:val="single"/>
        </w:rPr>
        <w:t>Relationships</w:t>
      </w:r>
    </w:p>
    <w:p w14:paraId="44D82302" w14:textId="77777777" w:rsidR="008C4563" w:rsidRPr="00AC2521" w:rsidRDefault="008C4563" w:rsidP="008C4563">
      <w:pPr>
        <w:spacing w:after="0" w:line="240" w:lineRule="auto"/>
        <w:rPr>
          <w:rFonts w:ascii="NTPreCursivefk" w:hAnsi="NTPreCursivefk" w:cs="Times New Roman"/>
          <w:b/>
          <w:bCs/>
          <w:i/>
          <w:iCs/>
          <w:sz w:val="24"/>
          <w:szCs w:val="24"/>
        </w:rPr>
      </w:pPr>
      <w:r w:rsidRPr="00AC2521">
        <w:rPr>
          <w:rFonts w:ascii="NTPreCursivefk" w:hAnsi="NTPreCursivefk" w:cs="Times New Roman"/>
          <w:b/>
          <w:bCs/>
          <w:i/>
          <w:iCs/>
          <w:sz w:val="24"/>
          <w:szCs w:val="24"/>
        </w:rPr>
        <w:t>Positive behaviour is achieved in two ways:</w:t>
      </w:r>
    </w:p>
    <w:p w14:paraId="32C3CE82" w14:textId="77777777" w:rsidR="008C4563" w:rsidRPr="00AC2521" w:rsidRDefault="008C4563" w:rsidP="008C4563">
      <w:pPr>
        <w:pStyle w:val="ListParagraph"/>
        <w:numPr>
          <w:ilvl w:val="0"/>
          <w:numId w:val="2"/>
        </w:numPr>
        <w:spacing w:after="0" w:line="240" w:lineRule="auto"/>
        <w:rPr>
          <w:rFonts w:ascii="NTPreCursivefk" w:hAnsi="NTPreCursivefk" w:cs="Times New Roman"/>
          <w:sz w:val="24"/>
          <w:szCs w:val="24"/>
        </w:rPr>
      </w:pPr>
      <w:r>
        <w:rPr>
          <w:rFonts w:ascii="NTPreCursivefk" w:hAnsi="NTPreCursivefk" w:cs="Times New Roman"/>
          <w:sz w:val="24"/>
          <w:szCs w:val="24"/>
        </w:rPr>
        <w:t>Positive</w:t>
      </w:r>
      <w:r w:rsidRPr="00AC2521">
        <w:rPr>
          <w:rFonts w:ascii="NTPreCursivefk" w:hAnsi="NTPreCursivefk" w:cs="Times New Roman"/>
          <w:sz w:val="24"/>
          <w:szCs w:val="24"/>
        </w:rPr>
        <w:t xml:space="preserve"> strategies which encourage each pupil to develop a sense of personality and self-discipline.</w:t>
      </w:r>
    </w:p>
    <w:p w14:paraId="1CD60F58" w14:textId="77777777" w:rsidR="008C4563" w:rsidRPr="00AC2521" w:rsidRDefault="008C4563" w:rsidP="008C4563">
      <w:pPr>
        <w:pStyle w:val="ListParagraph"/>
        <w:numPr>
          <w:ilvl w:val="0"/>
          <w:numId w:val="2"/>
        </w:numPr>
        <w:spacing w:after="0" w:line="240" w:lineRule="auto"/>
        <w:rPr>
          <w:rFonts w:ascii="NTPreCursivefk" w:hAnsi="NTPreCursivefk" w:cs="Times New Roman"/>
          <w:sz w:val="24"/>
          <w:szCs w:val="24"/>
        </w:rPr>
      </w:pPr>
      <w:r>
        <w:rPr>
          <w:rFonts w:ascii="NTPreCursivefk" w:hAnsi="NTPreCursivefk" w:cs="Times New Roman"/>
          <w:sz w:val="24"/>
          <w:szCs w:val="24"/>
        </w:rPr>
        <w:t>When</w:t>
      </w:r>
      <w:r w:rsidRPr="00AC2521">
        <w:rPr>
          <w:rFonts w:ascii="NTPreCursivefk" w:hAnsi="NTPreCursivefk" w:cs="Times New Roman"/>
          <w:sz w:val="24"/>
          <w:szCs w:val="24"/>
        </w:rPr>
        <w:t xml:space="preserve"> </w:t>
      </w:r>
      <w:r>
        <w:rPr>
          <w:rFonts w:ascii="NTPreCursivefk" w:hAnsi="NTPreCursivefk" w:cs="Times New Roman"/>
          <w:sz w:val="24"/>
          <w:szCs w:val="24"/>
        </w:rPr>
        <w:t>challenging</w:t>
      </w:r>
      <w:r w:rsidRPr="00AC2521">
        <w:rPr>
          <w:rFonts w:ascii="NTPreCursivefk" w:hAnsi="NTPreCursivefk" w:cs="Times New Roman"/>
          <w:sz w:val="24"/>
          <w:szCs w:val="24"/>
        </w:rPr>
        <w:t xml:space="preserve"> </w:t>
      </w:r>
      <w:r>
        <w:rPr>
          <w:rFonts w:ascii="NTPreCursivefk" w:hAnsi="NTPreCursivefk" w:cs="Times New Roman"/>
          <w:sz w:val="24"/>
          <w:szCs w:val="24"/>
        </w:rPr>
        <w:t>conduct</w:t>
      </w:r>
      <w:r w:rsidRPr="00AC2521">
        <w:rPr>
          <w:rFonts w:ascii="NTPreCursivefk" w:hAnsi="NTPreCursivefk" w:cs="Times New Roman"/>
          <w:sz w:val="24"/>
          <w:szCs w:val="24"/>
        </w:rPr>
        <w:t xml:space="preserve"> </w:t>
      </w:r>
      <w:proofErr w:type="gramStart"/>
      <w:r w:rsidRPr="00AC2521">
        <w:rPr>
          <w:rFonts w:ascii="NTPreCursivefk" w:hAnsi="NTPreCursivefk" w:cs="Times New Roman"/>
          <w:sz w:val="24"/>
          <w:szCs w:val="24"/>
        </w:rPr>
        <w:t>occurs</w:t>
      </w:r>
      <w:proofErr w:type="gramEnd"/>
      <w:r w:rsidRPr="00AC2521">
        <w:rPr>
          <w:rFonts w:ascii="NTPreCursivefk" w:hAnsi="NTPreCursivefk" w:cs="Times New Roman"/>
          <w:sz w:val="24"/>
          <w:szCs w:val="24"/>
        </w:rPr>
        <w:t xml:space="preserve"> we </w:t>
      </w:r>
      <w:proofErr w:type="gramStart"/>
      <w:r>
        <w:rPr>
          <w:rFonts w:ascii="NTPreCursivefk" w:hAnsi="NTPreCursivefk" w:cs="Times New Roman"/>
          <w:sz w:val="24"/>
          <w:szCs w:val="24"/>
        </w:rPr>
        <w:t>are</w:t>
      </w:r>
      <w:r w:rsidRPr="00AC2521">
        <w:rPr>
          <w:rFonts w:ascii="NTPreCursivefk" w:hAnsi="NTPreCursivefk" w:cs="Times New Roman"/>
          <w:sz w:val="24"/>
          <w:szCs w:val="24"/>
        </w:rPr>
        <w:t xml:space="preserve"> able to</w:t>
      </w:r>
      <w:proofErr w:type="gramEnd"/>
      <w:r w:rsidRPr="00AC2521">
        <w:rPr>
          <w:rFonts w:ascii="NTPreCursivefk" w:hAnsi="NTPreCursivefk" w:cs="Times New Roman"/>
          <w:sz w:val="24"/>
          <w:szCs w:val="24"/>
        </w:rPr>
        <w:t xml:space="preserve"> respond positively and effectively.</w:t>
      </w:r>
    </w:p>
    <w:p w14:paraId="5B176CB2" w14:textId="77777777" w:rsidR="008C4563" w:rsidRPr="00AC2521" w:rsidRDefault="008C4563" w:rsidP="008C4563">
      <w:pPr>
        <w:spacing w:after="0" w:line="240" w:lineRule="auto"/>
        <w:rPr>
          <w:rFonts w:ascii="NTPreCursivefk" w:hAnsi="NTPreCursivefk" w:cs="Times New Roman"/>
          <w:sz w:val="24"/>
          <w:szCs w:val="24"/>
        </w:rPr>
      </w:pPr>
    </w:p>
    <w:p w14:paraId="2CB1DEAD" w14:textId="605AC475"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Our Whole School Assemblies, Health &amp; Wellbeing and Global Citizenship programmes explore </w:t>
      </w:r>
      <w:proofErr w:type="gramStart"/>
      <w:r w:rsidRPr="00AC2521">
        <w:rPr>
          <w:rFonts w:ascii="NTPreCursivefk" w:hAnsi="NTPreCursivefk" w:cs="Times New Roman"/>
          <w:sz w:val="24"/>
          <w:szCs w:val="24"/>
        </w:rPr>
        <w:t>a number of</w:t>
      </w:r>
      <w:proofErr w:type="gramEnd"/>
      <w:r w:rsidRPr="00AC2521">
        <w:rPr>
          <w:rFonts w:ascii="NTPreCursivefk" w:hAnsi="NTPreCursivefk" w:cs="Times New Roman"/>
          <w:sz w:val="24"/>
          <w:szCs w:val="24"/>
        </w:rPr>
        <w:t xml:space="preserve"> topics which help children to understand and manage their </w:t>
      </w:r>
      <w:r>
        <w:rPr>
          <w:rFonts w:ascii="NTPreCursivefk" w:hAnsi="NTPreCursivefk" w:cs="Times New Roman"/>
          <w:sz w:val="24"/>
          <w:szCs w:val="24"/>
        </w:rPr>
        <w:t>conduct</w:t>
      </w:r>
      <w:r w:rsidRPr="00AC2521">
        <w:rPr>
          <w:rFonts w:ascii="NTPreCursivefk" w:hAnsi="NTPreCursivefk" w:cs="Times New Roman"/>
          <w:sz w:val="24"/>
          <w:szCs w:val="24"/>
        </w:rPr>
        <w:t xml:space="preserve">. The development of a respectful and tolerant attitude is also encouraged through our Religious Education programme, ‘This is our Faith’, and the ethos and high expectations of our catholic school. </w:t>
      </w:r>
    </w:p>
    <w:p w14:paraId="3EB86FE9" w14:textId="77777777" w:rsidR="008C4563" w:rsidRPr="00AC2521" w:rsidRDefault="008C4563" w:rsidP="008C4563">
      <w:pPr>
        <w:spacing w:after="0" w:line="240" w:lineRule="auto"/>
        <w:rPr>
          <w:rFonts w:ascii="NTPreCursivefk" w:hAnsi="NTPreCursivefk" w:cs="Times New Roman"/>
          <w:b/>
          <w:sz w:val="24"/>
          <w:szCs w:val="24"/>
        </w:rPr>
      </w:pPr>
    </w:p>
    <w:p w14:paraId="44AA080C"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Roles and Responsibilities</w:t>
      </w:r>
    </w:p>
    <w:p w14:paraId="4A039C5C" w14:textId="77777777"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The promotion of positive </w:t>
      </w:r>
      <w:r>
        <w:rPr>
          <w:rFonts w:ascii="NTPreCursivefk" w:hAnsi="NTPreCursivefk" w:cs="Times New Roman"/>
          <w:sz w:val="24"/>
          <w:szCs w:val="24"/>
        </w:rPr>
        <w:t xml:space="preserve">relationships </w:t>
      </w:r>
      <w:r w:rsidRPr="00AC2521">
        <w:rPr>
          <w:rFonts w:ascii="NTPreCursivefk" w:hAnsi="NTPreCursivefk" w:cs="Times New Roman"/>
          <w:sz w:val="24"/>
          <w:szCs w:val="24"/>
        </w:rPr>
        <w:t xml:space="preserve">is the collective responsibility of all pupils, parents and members of school staff. </w:t>
      </w:r>
    </w:p>
    <w:p w14:paraId="079253C3" w14:textId="77777777" w:rsidR="008C4563" w:rsidRDefault="008C4563" w:rsidP="008C4563">
      <w:pPr>
        <w:spacing w:after="0" w:line="240" w:lineRule="auto"/>
        <w:rPr>
          <w:rFonts w:ascii="NTPreCursivefk" w:hAnsi="NTPreCursivefk" w:cs="Times New Roman"/>
          <w:b/>
          <w:sz w:val="24"/>
          <w:szCs w:val="24"/>
        </w:rPr>
      </w:pPr>
    </w:p>
    <w:p w14:paraId="13A40741" w14:textId="77777777" w:rsidR="008C4563" w:rsidRPr="00AC2521" w:rsidRDefault="008C4563" w:rsidP="008C4563">
      <w:pPr>
        <w:spacing w:after="0" w:line="240" w:lineRule="auto"/>
        <w:rPr>
          <w:rFonts w:ascii="NTPreCursivefk" w:hAnsi="NTPreCursivefk" w:cs="Times New Roman"/>
          <w:b/>
          <w:sz w:val="24"/>
          <w:szCs w:val="24"/>
          <w:u w:val="single"/>
        </w:rPr>
      </w:pPr>
      <w:r>
        <w:rPr>
          <w:rFonts w:ascii="NTPreCursivefk" w:hAnsi="NTPreCursivefk" w:cs="Times New Roman"/>
          <w:b/>
          <w:sz w:val="24"/>
          <w:szCs w:val="24"/>
          <w:u w:val="single"/>
        </w:rPr>
        <w:t>Learners</w:t>
      </w:r>
    </w:p>
    <w:p w14:paraId="16B710EC" w14:textId="77777777"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We aim to encourage children to take responsibility for their own </w:t>
      </w:r>
      <w:r>
        <w:rPr>
          <w:rFonts w:ascii="NTPreCursivefk" w:hAnsi="NTPreCursivefk" w:cs="Times New Roman"/>
          <w:sz w:val="24"/>
          <w:szCs w:val="24"/>
        </w:rPr>
        <w:t>conduct, relations</w:t>
      </w:r>
      <w:r w:rsidRPr="00AC2521">
        <w:rPr>
          <w:rFonts w:ascii="NTPreCursivefk" w:hAnsi="NTPreCursivefk" w:cs="Times New Roman"/>
          <w:sz w:val="24"/>
          <w:szCs w:val="24"/>
        </w:rPr>
        <w:t xml:space="preserve"> and wider achievements. Pupils are expected to apply themselves fully and adhere to the clear set of agreed school rules and high expectations in terms of respect and tolerance towards others.</w:t>
      </w:r>
    </w:p>
    <w:p w14:paraId="0810EC14" w14:textId="77777777" w:rsidR="008C4563" w:rsidRPr="00AC2521" w:rsidRDefault="008C4563" w:rsidP="008C4563">
      <w:pPr>
        <w:spacing w:after="0" w:line="240" w:lineRule="auto"/>
        <w:rPr>
          <w:rFonts w:ascii="NTPreCursivefk" w:hAnsi="NTPreCursivefk" w:cs="Times New Roman"/>
          <w:b/>
          <w:sz w:val="24"/>
          <w:szCs w:val="24"/>
        </w:rPr>
      </w:pPr>
    </w:p>
    <w:p w14:paraId="0C3D738A"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School Staff</w:t>
      </w:r>
    </w:p>
    <w:p w14:paraId="2C86386C" w14:textId="77777777"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All members of staff (teaching and non-teaching staff) are responsible for setting the highest standards of </w:t>
      </w:r>
      <w:r>
        <w:rPr>
          <w:rFonts w:ascii="NTPreCursivefk" w:hAnsi="NTPreCursivefk" w:cs="Times New Roman"/>
          <w:sz w:val="24"/>
          <w:szCs w:val="24"/>
        </w:rPr>
        <w:t>relationships</w:t>
      </w:r>
      <w:r w:rsidRPr="00AC2521">
        <w:rPr>
          <w:rFonts w:ascii="NTPreCursivefk" w:hAnsi="NTPreCursivefk" w:cs="Times New Roman"/>
          <w:sz w:val="24"/>
          <w:szCs w:val="24"/>
        </w:rPr>
        <w:t xml:space="preserve"> and being positive role models for our young people. School staff recognise the importance of promoting </w:t>
      </w:r>
      <w:r>
        <w:rPr>
          <w:rFonts w:ascii="NTPreCursivefk" w:hAnsi="NTPreCursivefk" w:cs="Times New Roman"/>
          <w:sz w:val="24"/>
          <w:szCs w:val="24"/>
        </w:rPr>
        <w:t>positive relationships</w:t>
      </w:r>
      <w:r w:rsidRPr="00AC2521">
        <w:rPr>
          <w:rFonts w:ascii="NTPreCursivefk" w:hAnsi="NTPreCursivefk" w:cs="Times New Roman"/>
          <w:sz w:val="24"/>
          <w:szCs w:val="24"/>
        </w:rPr>
        <w:t xml:space="preserve"> including the use of rewards and recognition and consider individual needs. When a pupil fails to </w:t>
      </w:r>
      <w:r>
        <w:rPr>
          <w:rFonts w:ascii="NTPreCursivefk" w:hAnsi="NTPreCursivefk" w:cs="Times New Roman"/>
          <w:sz w:val="24"/>
          <w:szCs w:val="24"/>
        </w:rPr>
        <w:t>observe</w:t>
      </w:r>
      <w:r w:rsidRPr="00AC2521">
        <w:rPr>
          <w:rFonts w:ascii="NTPreCursivefk" w:hAnsi="NTPreCursivefk" w:cs="Times New Roman"/>
          <w:sz w:val="24"/>
          <w:szCs w:val="24"/>
        </w:rPr>
        <w:t xml:space="preserve"> rules, actions </w:t>
      </w:r>
      <w:r>
        <w:rPr>
          <w:rFonts w:ascii="NTPreCursivefk" w:hAnsi="NTPreCursivefk" w:cs="Times New Roman"/>
          <w:sz w:val="24"/>
          <w:szCs w:val="24"/>
        </w:rPr>
        <w:t>sha</w:t>
      </w:r>
      <w:r w:rsidRPr="00AC2521">
        <w:rPr>
          <w:rFonts w:ascii="NTPreCursivefk" w:hAnsi="NTPreCursivefk" w:cs="Times New Roman"/>
          <w:sz w:val="24"/>
          <w:szCs w:val="24"/>
        </w:rPr>
        <w:t>ll be applied fairly and consistently.</w:t>
      </w:r>
    </w:p>
    <w:p w14:paraId="342F3F0F" w14:textId="77777777" w:rsidR="008C4563" w:rsidRPr="00AC2521" w:rsidRDefault="008C4563" w:rsidP="008C4563">
      <w:pPr>
        <w:spacing w:after="0" w:line="240" w:lineRule="auto"/>
        <w:rPr>
          <w:rFonts w:ascii="NTPreCursivefk" w:hAnsi="NTPreCursivefk" w:cs="Times New Roman"/>
          <w:b/>
          <w:sz w:val="24"/>
          <w:szCs w:val="24"/>
        </w:rPr>
      </w:pPr>
    </w:p>
    <w:p w14:paraId="1392E24B"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Parents</w:t>
      </w:r>
    </w:p>
    <w:p w14:paraId="0500016F" w14:textId="77777777"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The Scottish School (Parental Involvement) Act 2006 recognises the vital role that parents play in supporting their children’s learning by modernising and strengthening the framework for parental involvement in school education. Children make progress when they know staff </w:t>
      </w:r>
      <w:r w:rsidRPr="00AC2521">
        <w:rPr>
          <w:rFonts w:ascii="NTPreCursivefk" w:hAnsi="NTPreCursivefk" w:cs="Times New Roman"/>
          <w:sz w:val="24"/>
          <w:szCs w:val="24"/>
        </w:rPr>
        <w:lastRenderedPageBreak/>
        <w:t>and parents are working together to support them. When appropriate, parents will be contacted</w:t>
      </w:r>
      <w:r>
        <w:rPr>
          <w:rFonts w:ascii="NTPreCursivefk" w:hAnsi="NTPreCursivefk" w:cs="Times New Roman"/>
          <w:sz w:val="24"/>
          <w:szCs w:val="24"/>
        </w:rPr>
        <w:t xml:space="preserve"> to assist with developing positive relationships</w:t>
      </w:r>
      <w:r w:rsidRPr="00AC2521">
        <w:rPr>
          <w:rFonts w:ascii="NTPreCursivefk" w:hAnsi="NTPreCursivefk" w:cs="Times New Roman"/>
          <w:sz w:val="24"/>
          <w:szCs w:val="24"/>
        </w:rPr>
        <w:t>.</w:t>
      </w:r>
    </w:p>
    <w:p w14:paraId="6C43BCEA" w14:textId="77777777" w:rsidR="008C4563" w:rsidRPr="00AC2521" w:rsidRDefault="008C4563" w:rsidP="008C4563">
      <w:pPr>
        <w:spacing w:after="0" w:line="240" w:lineRule="auto"/>
        <w:rPr>
          <w:rFonts w:ascii="NTPreCursivefk" w:hAnsi="NTPreCursivefk" w:cs="Times New Roman"/>
          <w:b/>
          <w:sz w:val="24"/>
          <w:szCs w:val="24"/>
        </w:rPr>
      </w:pPr>
    </w:p>
    <w:p w14:paraId="7DB342AF"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t>Outside Agencies</w:t>
      </w:r>
    </w:p>
    <w:p w14:paraId="61122025" w14:textId="77777777"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The advice of outside agencies such as With Kids (Play Therapy), Learning Community colleagues, Psychological Services, School Nurse and Social Work </w:t>
      </w:r>
      <w:r>
        <w:rPr>
          <w:rFonts w:ascii="NTPreCursivefk" w:hAnsi="NTPreCursivefk" w:cs="Times New Roman"/>
          <w:sz w:val="24"/>
          <w:szCs w:val="24"/>
        </w:rPr>
        <w:t>Services</w:t>
      </w:r>
      <w:r w:rsidRPr="00AC2521">
        <w:rPr>
          <w:rFonts w:ascii="NTPreCursivefk" w:hAnsi="NTPreCursivefk" w:cs="Times New Roman"/>
          <w:sz w:val="24"/>
          <w:szCs w:val="24"/>
        </w:rPr>
        <w:t xml:space="preserve"> may be sought, where appropriate, and with the consent of parents.</w:t>
      </w:r>
    </w:p>
    <w:p w14:paraId="0F680CED" w14:textId="77777777" w:rsidR="008C4563" w:rsidRPr="00AC2521" w:rsidRDefault="008C4563" w:rsidP="008C4563">
      <w:pPr>
        <w:spacing w:after="0" w:line="240" w:lineRule="auto"/>
        <w:rPr>
          <w:rFonts w:ascii="NTPreCursivefk" w:hAnsi="NTPreCursivefk" w:cs="Times New Roman"/>
          <w:sz w:val="24"/>
          <w:szCs w:val="24"/>
        </w:rPr>
      </w:pPr>
    </w:p>
    <w:p w14:paraId="25C49FA4" w14:textId="77777777" w:rsidR="008C4563" w:rsidRDefault="008C4563" w:rsidP="008C4563">
      <w:pPr>
        <w:spacing w:after="0" w:line="240" w:lineRule="auto"/>
        <w:rPr>
          <w:rFonts w:ascii="NTPreCursivefk" w:hAnsi="NTPreCursivefk" w:cs="Times New Roman"/>
          <w:b/>
          <w:sz w:val="24"/>
          <w:szCs w:val="24"/>
        </w:rPr>
      </w:pPr>
      <w:r>
        <w:rPr>
          <w:rFonts w:ascii="NTPreCursivefk" w:hAnsi="NTPreCursivefk" w:cs="Times New Roman"/>
          <w:b/>
          <w:sz w:val="24"/>
          <w:szCs w:val="24"/>
        </w:rPr>
        <w:t>Article 3 of the United Nations Convention on the Rights of the Child highlights that adults should make decisions that are in the best interests of the children.</w:t>
      </w:r>
    </w:p>
    <w:p w14:paraId="032D0B42" w14:textId="77777777" w:rsidR="008C4563" w:rsidRDefault="008C4563" w:rsidP="008C4563">
      <w:pPr>
        <w:spacing w:after="0" w:line="240" w:lineRule="auto"/>
        <w:rPr>
          <w:rFonts w:ascii="NTPreCursivefk" w:hAnsi="NTPreCursivefk" w:cs="Times New Roman"/>
          <w:b/>
          <w:sz w:val="24"/>
          <w:szCs w:val="24"/>
        </w:rPr>
      </w:pPr>
    </w:p>
    <w:p w14:paraId="72158AB0" w14:textId="77777777" w:rsidR="008C4563" w:rsidRPr="00AC2521" w:rsidRDefault="008C4563" w:rsidP="008C4563">
      <w:pPr>
        <w:spacing w:after="0" w:line="240" w:lineRule="auto"/>
        <w:rPr>
          <w:rFonts w:ascii="NTPreCursivefk" w:hAnsi="NTPreCursivefk" w:cs="Times New Roman"/>
          <w:b/>
          <w:sz w:val="24"/>
          <w:szCs w:val="24"/>
          <w:u w:val="single"/>
        </w:rPr>
      </w:pPr>
      <w:r>
        <w:rPr>
          <w:rFonts w:ascii="NTPreCursivefk" w:hAnsi="NTPreCursivefk" w:cs="Times New Roman"/>
          <w:b/>
          <w:sz w:val="24"/>
          <w:szCs w:val="24"/>
        </w:rPr>
        <w:t xml:space="preserve"> </w:t>
      </w:r>
      <w:r w:rsidRPr="00AC2521">
        <w:rPr>
          <w:rFonts w:ascii="NTPreCursivefk" w:hAnsi="NTPreCursivefk" w:cs="Times New Roman"/>
          <w:b/>
          <w:sz w:val="24"/>
          <w:szCs w:val="24"/>
          <w:u w:val="single"/>
        </w:rPr>
        <w:t>Advice for staff</w:t>
      </w:r>
    </w:p>
    <w:p w14:paraId="3F76661F"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Teach promoting positive </w:t>
      </w:r>
      <w:r>
        <w:rPr>
          <w:rFonts w:ascii="NTPreCursivefk" w:hAnsi="NTPreCursivefk" w:cs="Times New Roman"/>
          <w:sz w:val="24"/>
          <w:szCs w:val="24"/>
        </w:rPr>
        <w:t>relationships</w:t>
      </w:r>
      <w:r w:rsidRPr="00AC2521">
        <w:rPr>
          <w:rFonts w:ascii="NTPreCursivefk" w:hAnsi="NTPreCursivefk" w:cs="Times New Roman"/>
          <w:sz w:val="24"/>
          <w:szCs w:val="24"/>
        </w:rPr>
        <w:t xml:space="preserve"> as you would any other lesson. Ensure that children are aware of the positives if they follow the plan and teach the rewards they will receive</w:t>
      </w:r>
      <w:r>
        <w:rPr>
          <w:rFonts w:ascii="NTPreCursivefk" w:hAnsi="NTPreCursivefk" w:cs="Times New Roman"/>
          <w:sz w:val="24"/>
          <w:szCs w:val="24"/>
        </w:rPr>
        <w:t>.</w:t>
      </w:r>
      <w:r w:rsidRPr="00AC2521">
        <w:rPr>
          <w:rFonts w:ascii="NTPreCursivefk" w:hAnsi="NTPreCursivefk" w:cs="Times New Roman"/>
          <w:sz w:val="24"/>
          <w:szCs w:val="24"/>
        </w:rPr>
        <w:t xml:space="preserve"> Incorporate why rules are needed. Explain and teach the consequences and </w:t>
      </w:r>
      <w:r>
        <w:rPr>
          <w:rFonts w:ascii="NTPreCursivefk" w:hAnsi="NTPreCursivefk" w:cs="Times New Roman"/>
          <w:sz w:val="24"/>
          <w:szCs w:val="24"/>
        </w:rPr>
        <w:t>frequently revisit with the young people</w:t>
      </w:r>
      <w:r w:rsidRPr="00AC2521">
        <w:rPr>
          <w:rFonts w:ascii="NTPreCursivefk" w:hAnsi="NTPreCursivefk" w:cs="Times New Roman"/>
          <w:sz w:val="24"/>
          <w:szCs w:val="24"/>
        </w:rPr>
        <w:t>.</w:t>
      </w:r>
    </w:p>
    <w:p w14:paraId="3C38781F"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Children </w:t>
      </w:r>
      <w:proofErr w:type="gramStart"/>
      <w:r w:rsidRPr="00AC2521">
        <w:rPr>
          <w:rFonts w:ascii="NTPreCursivefk" w:hAnsi="NTPreCursivefk" w:cs="Times New Roman"/>
          <w:sz w:val="24"/>
          <w:szCs w:val="24"/>
        </w:rPr>
        <w:t>have to</w:t>
      </w:r>
      <w:proofErr w:type="gramEnd"/>
      <w:r w:rsidRPr="00AC2521">
        <w:rPr>
          <w:rFonts w:ascii="NTPreCursivefk" w:hAnsi="NTPreCursivefk" w:cs="Times New Roman"/>
          <w:sz w:val="24"/>
          <w:szCs w:val="24"/>
        </w:rPr>
        <w:t xml:space="preserve"> learn </w:t>
      </w:r>
      <w:r>
        <w:rPr>
          <w:rFonts w:ascii="NTPreCursivefk" w:hAnsi="NTPreCursivefk" w:cs="Times New Roman"/>
          <w:sz w:val="24"/>
          <w:szCs w:val="24"/>
        </w:rPr>
        <w:t xml:space="preserve">about constructing </w:t>
      </w:r>
      <w:r w:rsidRPr="00AC2521">
        <w:rPr>
          <w:rFonts w:ascii="NTPreCursivefk" w:hAnsi="NTPreCursivefk" w:cs="Times New Roman"/>
          <w:sz w:val="24"/>
          <w:szCs w:val="24"/>
        </w:rPr>
        <w:t>positive</w:t>
      </w:r>
      <w:r>
        <w:rPr>
          <w:rFonts w:ascii="NTPreCursivefk" w:hAnsi="NTPreCursivefk" w:cs="Times New Roman"/>
          <w:sz w:val="24"/>
          <w:szCs w:val="24"/>
        </w:rPr>
        <w:t xml:space="preserve"> relationships</w:t>
      </w:r>
      <w:r w:rsidRPr="00AC2521">
        <w:rPr>
          <w:rFonts w:ascii="NTPreCursivefk" w:hAnsi="NTPreCursivefk" w:cs="Times New Roman"/>
          <w:sz w:val="24"/>
          <w:szCs w:val="24"/>
        </w:rPr>
        <w:t xml:space="preserve"> and as in all aspects of life they sometimes </w:t>
      </w:r>
      <w:proofErr w:type="gramStart"/>
      <w:r w:rsidRPr="00AC2521">
        <w:rPr>
          <w:rFonts w:ascii="NTPreCursivefk" w:hAnsi="NTPreCursivefk" w:cs="Times New Roman"/>
          <w:sz w:val="24"/>
          <w:szCs w:val="24"/>
        </w:rPr>
        <w:t>have to</w:t>
      </w:r>
      <w:proofErr w:type="gramEnd"/>
      <w:r w:rsidRPr="00AC2521">
        <w:rPr>
          <w:rFonts w:ascii="NTPreCursivefk" w:hAnsi="NTPreCursivefk" w:cs="Times New Roman"/>
          <w:sz w:val="24"/>
          <w:szCs w:val="24"/>
        </w:rPr>
        <w:t xml:space="preserve"> learn from their mistakes. When managing </w:t>
      </w:r>
      <w:r>
        <w:rPr>
          <w:rFonts w:ascii="NTPreCursivefk" w:hAnsi="NTPreCursivefk" w:cs="Times New Roman"/>
          <w:sz w:val="24"/>
          <w:szCs w:val="24"/>
        </w:rPr>
        <w:t>relationships and conduct,</w:t>
      </w:r>
      <w:r w:rsidRPr="00AC2521">
        <w:rPr>
          <w:rFonts w:ascii="NTPreCursivefk" w:hAnsi="NTPreCursivefk" w:cs="Times New Roman"/>
          <w:sz w:val="24"/>
          <w:szCs w:val="24"/>
        </w:rPr>
        <w:t xml:space="preserve"> </w:t>
      </w:r>
      <w:r>
        <w:rPr>
          <w:rFonts w:ascii="NTPreCursivefk" w:hAnsi="NTPreCursivefk" w:cs="Times New Roman"/>
          <w:sz w:val="24"/>
          <w:szCs w:val="24"/>
        </w:rPr>
        <w:t>consistency</w:t>
      </w:r>
      <w:r w:rsidRPr="00AC2521">
        <w:rPr>
          <w:rFonts w:ascii="NTPreCursivefk" w:hAnsi="NTPreCursivefk" w:cs="Times New Roman"/>
          <w:sz w:val="24"/>
          <w:szCs w:val="24"/>
        </w:rPr>
        <w:t xml:space="preserve"> is the key to success.</w:t>
      </w:r>
    </w:p>
    <w:p w14:paraId="5D651454"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Before taking any action communicate, clearly and effectively your intentions to the</w:t>
      </w:r>
      <w:r>
        <w:rPr>
          <w:rFonts w:ascii="NTPreCursivefk" w:hAnsi="NTPreCursivefk" w:cs="Times New Roman"/>
          <w:sz w:val="24"/>
          <w:szCs w:val="24"/>
        </w:rPr>
        <w:t xml:space="preserve"> learner</w:t>
      </w:r>
      <w:r w:rsidRPr="00AC2521">
        <w:rPr>
          <w:rFonts w:ascii="NTPreCursivefk" w:hAnsi="NTPreCursivefk" w:cs="Times New Roman"/>
          <w:sz w:val="24"/>
          <w:szCs w:val="24"/>
        </w:rPr>
        <w:t>.</w:t>
      </w:r>
    </w:p>
    <w:p w14:paraId="09C9B6E8"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Be proactive rather than reactive.</w:t>
      </w:r>
    </w:p>
    <w:p w14:paraId="1A7A9456"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Pr>
          <w:rFonts w:ascii="NTPreCursivefk" w:hAnsi="NTPreCursivefk" w:cs="Times New Roman"/>
          <w:sz w:val="24"/>
          <w:szCs w:val="24"/>
        </w:rPr>
        <w:t>Action</w:t>
      </w:r>
      <w:r w:rsidRPr="00AC2521">
        <w:rPr>
          <w:rFonts w:ascii="NTPreCursivefk" w:hAnsi="NTPreCursivefk" w:cs="Times New Roman"/>
          <w:sz w:val="24"/>
          <w:szCs w:val="24"/>
        </w:rPr>
        <w:t xml:space="preserve"> appropriate, fair and effective school sanctions.</w:t>
      </w:r>
    </w:p>
    <w:p w14:paraId="6B99679A"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Be confident and let your voice and manner make it clear to the pupil you expect them to do as you ask.</w:t>
      </w:r>
    </w:p>
    <w:p w14:paraId="77288045"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Seek advice and support if a situation escalates.</w:t>
      </w:r>
    </w:p>
    <w:p w14:paraId="67CDC4AF" w14:textId="77777777" w:rsidR="008C4563" w:rsidRPr="00AC2521" w:rsidRDefault="008C4563" w:rsidP="008C4563">
      <w:pPr>
        <w:pStyle w:val="ListParagraph"/>
        <w:numPr>
          <w:ilvl w:val="0"/>
          <w:numId w:val="3"/>
        </w:numPr>
        <w:spacing w:after="0" w:line="240" w:lineRule="auto"/>
        <w:rPr>
          <w:rFonts w:ascii="NTPreCursivefk" w:hAnsi="NTPreCursivefk" w:cs="Times New Roman"/>
          <w:sz w:val="24"/>
          <w:szCs w:val="24"/>
        </w:rPr>
      </w:pPr>
      <w:proofErr w:type="gramStart"/>
      <w:r w:rsidRPr="00AC2521">
        <w:rPr>
          <w:rFonts w:ascii="NTPreCursivefk" w:hAnsi="NTPreCursivefk" w:cs="Times New Roman"/>
          <w:sz w:val="24"/>
          <w:szCs w:val="24"/>
        </w:rPr>
        <w:t>Have high and positive expectations at all times</w:t>
      </w:r>
      <w:proofErr w:type="gramEnd"/>
      <w:r w:rsidRPr="00AC2521">
        <w:rPr>
          <w:rFonts w:ascii="NTPreCursivefk" w:hAnsi="NTPreCursivefk" w:cs="Times New Roman"/>
          <w:sz w:val="24"/>
          <w:szCs w:val="24"/>
        </w:rPr>
        <w:t xml:space="preserve">. </w:t>
      </w:r>
    </w:p>
    <w:p w14:paraId="5BFF63E2" w14:textId="35E2E315" w:rsidR="008C4563" w:rsidRPr="00AC2521" w:rsidRDefault="008C4563" w:rsidP="008C4563">
      <w:pPr>
        <w:spacing w:after="0" w:line="240" w:lineRule="auto"/>
        <w:rPr>
          <w:rFonts w:ascii="NTPreCursivefk" w:hAnsi="NTPreCursivefk" w:cs="Times New Roman"/>
          <w:b/>
          <w:bCs/>
          <w:i/>
          <w:iCs/>
          <w:sz w:val="24"/>
          <w:szCs w:val="24"/>
        </w:rPr>
      </w:pPr>
      <w:r w:rsidRPr="00AC2521">
        <w:rPr>
          <w:rFonts w:ascii="NTPreCursivefk" w:hAnsi="NTPreCursivefk" w:cs="Times New Roman"/>
          <w:b/>
          <w:bCs/>
          <w:i/>
          <w:iCs/>
          <w:sz w:val="24"/>
          <w:szCs w:val="24"/>
        </w:rPr>
        <w:t xml:space="preserve">In </w:t>
      </w:r>
      <w:r>
        <w:rPr>
          <w:rFonts w:ascii="NTPreCursivefk" w:hAnsi="NTPreCursivefk" w:cs="Times New Roman"/>
          <w:b/>
          <w:bCs/>
          <w:i/>
          <w:iCs/>
          <w:sz w:val="24"/>
          <w:szCs w:val="24"/>
        </w:rPr>
        <w:t>St Benedict’s</w:t>
      </w:r>
      <w:r w:rsidRPr="00AC2521">
        <w:rPr>
          <w:rFonts w:ascii="NTPreCursivefk" w:hAnsi="NTPreCursivefk" w:cs="Times New Roman"/>
          <w:b/>
          <w:bCs/>
          <w:i/>
          <w:iCs/>
          <w:sz w:val="24"/>
          <w:szCs w:val="24"/>
        </w:rPr>
        <w:t xml:space="preserve"> Primary </w:t>
      </w:r>
      <w:proofErr w:type="gramStart"/>
      <w:r w:rsidRPr="00AC2521">
        <w:rPr>
          <w:rFonts w:ascii="NTPreCursivefk" w:hAnsi="NTPreCursivefk" w:cs="Times New Roman"/>
          <w:b/>
          <w:bCs/>
          <w:i/>
          <w:iCs/>
          <w:sz w:val="24"/>
          <w:szCs w:val="24"/>
        </w:rPr>
        <w:t>School</w:t>
      </w:r>
      <w:proofErr w:type="gramEnd"/>
      <w:r w:rsidRPr="00AC2521">
        <w:rPr>
          <w:rFonts w:ascii="NTPreCursivefk" w:hAnsi="NTPreCursivefk" w:cs="Times New Roman"/>
          <w:b/>
          <w:bCs/>
          <w:i/>
          <w:iCs/>
          <w:sz w:val="24"/>
          <w:szCs w:val="24"/>
        </w:rPr>
        <w:t xml:space="preserve"> we:</w:t>
      </w:r>
    </w:p>
    <w:p w14:paraId="6FA7CE09" w14:textId="77777777" w:rsidR="008C4563" w:rsidRPr="00AC2521" w:rsidRDefault="008C4563" w:rsidP="008C4563">
      <w:pPr>
        <w:pStyle w:val="ListParagraph"/>
        <w:numPr>
          <w:ilvl w:val="0"/>
          <w:numId w:val="4"/>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Listen to and follow instructions given by a member of staff</w:t>
      </w:r>
    </w:p>
    <w:p w14:paraId="13980F8E" w14:textId="77777777" w:rsidR="008C4563" w:rsidRPr="00AC2521" w:rsidRDefault="008C4563" w:rsidP="008C4563">
      <w:pPr>
        <w:pStyle w:val="ListParagraph"/>
        <w:numPr>
          <w:ilvl w:val="0"/>
          <w:numId w:val="4"/>
        </w:numPr>
        <w:spacing w:after="0" w:line="240" w:lineRule="auto"/>
        <w:rPr>
          <w:rFonts w:ascii="NTPreCursivefk" w:hAnsi="NTPreCursivefk" w:cs="Times New Roman"/>
          <w:sz w:val="24"/>
          <w:szCs w:val="24"/>
        </w:rPr>
      </w:pPr>
      <w:r>
        <w:rPr>
          <w:rFonts w:ascii="NTPreCursivefk" w:hAnsi="NTPreCursivefk" w:cs="Times New Roman"/>
          <w:sz w:val="24"/>
          <w:szCs w:val="24"/>
        </w:rPr>
        <w:t>Do not use unkind words</w:t>
      </w:r>
    </w:p>
    <w:p w14:paraId="4B997DCC" w14:textId="77777777" w:rsidR="008C4563" w:rsidRPr="00AC2521" w:rsidRDefault="008C4563" w:rsidP="008C4563">
      <w:pPr>
        <w:pStyle w:val="ListParagraph"/>
        <w:numPr>
          <w:ilvl w:val="0"/>
          <w:numId w:val="4"/>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Always tell the truth</w:t>
      </w:r>
    </w:p>
    <w:p w14:paraId="5A7BD253" w14:textId="77777777" w:rsidR="008C4563" w:rsidRPr="00AC2521" w:rsidRDefault="008C4563" w:rsidP="008C4563">
      <w:pPr>
        <w:pStyle w:val="ListParagraph"/>
        <w:numPr>
          <w:ilvl w:val="0"/>
          <w:numId w:val="4"/>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Keep hands and feet to ourselves </w:t>
      </w:r>
    </w:p>
    <w:p w14:paraId="5B40A479" w14:textId="77777777" w:rsidR="008C4563" w:rsidRPr="00AC2521" w:rsidRDefault="008C4563" w:rsidP="008C4563">
      <w:pPr>
        <w:pStyle w:val="ListParagraph"/>
        <w:numPr>
          <w:ilvl w:val="0"/>
          <w:numId w:val="4"/>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Respect the views of others even if they differ from our own</w:t>
      </w:r>
    </w:p>
    <w:p w14:paraId="59F2AC7E" w14:textId="77777777" w:rsidR="008C4563" w:rsidRPr="00AC2521" w:rsidRDefault="008C4563" w:rsidP="008C4563">
      <w:pPr>
        <w:pStyle w:val="ListParagraph"/>
        <w:numPr>
          <w:ilvl w:val="0"/>
          <w:numId w:val="4"/>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Work hard to achieve the best we can in everything we do.</w:t>
      </w:r>
    </w:p>
    <w:p w14:paraId="4DD04540" w14:textId="77777777" w:rsidR="008C4563" w:rsidRPr="00AC2521" w:rsidRDefault="008C4563" w:rsidP="008C4563">
      <w:pPr>
        <w:spacing w:after="0" w:line="240" w:lineRule="auto"/>
        <w:rPr>
          <w:rFonts w:ascii="NTPreCursivefk" w:hAnsi="NTPreCursivefk" w:cs="Times New Roman"/>
          <w:sz w:val="24"/>
          <w:szCs w:val="24"/>
        </w:rPr>
      </w:pPr>
    </w:p>
    <w:p w14:paraId="49FD7C2B" w14:textId="77777777" w:rsidR="008C4563" w:rsidRPr="00AC2521" w:rsidRDefault="008C4563" w:rsidP="008C4563">
      <w:pPr>
        <w:spacing w:after="0" w:line="240" w:lineRule="auto"/>
        <w:rPr>
          <w:rFonts w:ascii="NTPreCursivefk" w:hAnsi="NTPreCursivefk" w:cs="Times New Roman"/>
          <w:b/>
          <w:sz w:val="24"/>
          <w:szCs w:val="24"/>
        </w:rPr>
      </w:pPr>
      <w:r w:rsidRPr="00AC2521">
        <w:rPr>
          <w:rFonts w:ascii="NTPreCursivefk" w:hAnsi="NTPreCursivefk" w:cs="Times New Roman"/>
          <w:b/>
          <w:sz w:val="24"/>
          <w:szCs w:val="24"/>
          <w:u w:val="single"/>
        </w:rPr>
        <w:t>School expectations</w:t>
      </w:r>
    </w:p>
    <w:p w14:paraId="1C91683F" w14:textId="77777777" w:rsidR="008C4563" w:rsidRPr="00AC2521" w:rsidRDefault="008C4563" w:rsidP="008C4563">
      <w:pPr>
        <w:pStyle w:val="ListParagraph"/>
        <w:numPr>
          <w:ilvl w:val="0"/>
          <w:numId w:val="6"/>
        </w:numPr>
        <w:spacing w:after="0" w:line="240" w:lineRule="auto"/>
        <w:rPr>
          <w:rFonts w:ascii="NTPreCursivefk" w:hAnsi="NTPreCursivefk" w:cs="Times New Roman"/>
          <w:b/>
          <w:sz w:val="24"/>
          <w:szCs w:val="24"/>
        </w:rPr>
      </w:pPr>
      <w:r w:rsidRPr="00AC2521">
        <w:rPr>
          <w:rFonts w:ascii="NTPreCursivefk" w:hAnsi="NTPreCursivefk" w:cs="Times New Roman"/>
          <w:sz w:val="24"/>
          <w:szCs w:val="24"/>
        </w:rPr>
        <w:t>Pupils are expected to take care and value school property and equipment</w:t>
      </w:r>
    </w:p>
    <w:p w14:paraId="1158FE93" w14:textId="77777777" w:rsidR="008C4563" w:rsidRPr="00AC2521" w:rsidRDefault="008C4563" w:rsidP="008C4563">
      <w:pPr>
        <w:pStyle w:val="ListParagraph"/>
        <w:numPr>
          <w:ilvl w:val="0"/>
          <w:numId w:val="5"/>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Pupils are expected to </w:t>
      </w:r>
      <w:proofErr w:type="gramStart"/>
      <w:r w:rsidRPr="00AC2521">
        <w:rPr>
          <w:rFonts w:ascii="NTPreCursivefk" w:hAnsi="NTPreCursivefk" w:cs="Times New Roman"/>
          <w:sz w:val="24"/>
          <w:szCs w:val="24"/>
        </w:rPr>
        <w:t>conduct themselves in an orderly manner at all times</w:t>
      </w:r>
      <w:proofErr w:type="gramEnd"/>
      <w:r w:rsidRPr="00AC2521">
        <w:rPr>
          <w:rFonts w:ascii="NTPreCursivefk" w:hAnsi="NTPreCursivefk" w:cs="Times New Roman"/>
          <w:sz w:val="24"/>
          <w:szCs w:val="24"/>
        </w:rPr>
        <w:t xml:space="preserve"> whil</w:t>
      </w:r>
      <w:r>
        <w:rPr>
          <w:rFonts w:ascii="NTPreCursivefk" w:hAnsi="NTPreCursivefk" w:cs="Times New Roman"/>
          <w:sz w:val="24"/>
          <w:szCs w:val="24"/>
        </w:rPr>
        <w:t>st</w:t>
      </w:r>
      <w:r w:rsidRPr="00AC2521">
        <w:rPr>
          <w:rFonts w:ascii="NTPreCursivefk" w:hAnsi="NTPreCursivefk" w:cs="Times New Roman"/>
          <w:sz w:val="24"/>
          <w:szCs w:val="24"/>
        </w:rPr>
        <w:t xml:space="preserve"> </w:t>
      </w:r>
      <w:r>
        <w:rPr>
          <w:rFonts w:ascii="NTPreCursivefk" w:hAnsi="NTPreCursivefk" w:cs="Times New Roman"/>
          <w:sz w:val="24"/>
          <w:szCs w:val="24"/>
        </w:rPr>
        <w:t>in</w:t>
      </w:r>
      <w:r w:rsidRPr="00AC2521">
        <w:rPr>
          <w:rFonts w:ascii="NTPreCursivefk" w:hAnsi="NTPreCursivefk" w:cs="Times New Roman"/>
          <w:sz w:val="24"/>
          <w:szCs w:val="24"/>
        </w:rPr>
        <w:t xml:space="preserve"> school</w:t>
      </w:r>
    </w:p>
    <w:p w14:paraId="1E2AFE08" w14:textId="77777777" w:rsidR="008C4563" w:rsidRPr="00AC2521" w:rsidRDefault="008C4563" w:rsidP="008C4563">
      <w:pPr>
        <w:pStyle w:val="ListParagraph"/>
        <w:numPr>
          <w:ilvl w:val="0"/>
          <w:numId w:val="5"/>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Pupils are not to bring any potentially dangerous objects to school that could harm themselves or others</w:t>
      </w:r>
    </w:p>
    <w:p w14:paraId="72604E52" w14:textId="77777777" w:rsidR="008C4563" w:rsidRDefault="008C4563" w:rsidP="008C4563">
      <w:pPr>
        <w:pStyle w:val="ListParagraph"/>
        <w:numPr>
          <w:ilvl w:val="0"/>
          <w:numId w:val="5"/>
        </w:num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Pupils </w:t>
      </w:r>
      <w:r>
        <w:rPr>
          <w:rFonts w:ascii="NTPreCursivefk" w:hAnsi="NTPreCursivefk" w:cs="Times New Roman"/>
          <w:sz w:val="24"/>
          <w:szCs w:val="24"/>
        </w:rPr>
        <w:t>should remain on</w:t>
      </w:r>
      <w:r w:rsidRPr="00AC2521">
        <w:rPr>
          <w:rFonts w:ascii="NTPreCursivefk" w:hAnsi="NTPreCursivefk" w:cs="Times New Roman"/>
          <w:sz w:val="24"/>
          <w:szCs w:val="24"/>
        </w:rPr>
        <w:t xml:space="preserve"> school grounds during the normal school hours </w:t>
      </w:r>
      <w:r>
        <w:rPr>
          <w:rFonts w:ascii="NTPreCursivefk" w:hAnsi="NTPreCursivefk" w:cs="Times New Roman"/>
          <w:sz w:val="24"/>
          <w:szCs w:val="24"/>
        </w:rPr>
        <w:t>unless</w:t>
      </w:r>
      <w:r w:rsidRPr="00AC2521">
        <w:rPr>
          <w:rFonts w:ascii="NTPreCursivefk" w:hAnsi="NTPreCursivefk" w:cs="Times New Roman"/>
          <w:sz w:val="24"/>
          <w:szCs w:val="24"/>
        </w:rPr>
        <w:t xml:space="preserve"> having obtained permission from school staff.</w:t>
      </w:r>
    </w:p>
    <w:p w14:paraId="59799ED5" w14:textId="77777777" w:rsidR="008C4563" w:rsidRDefault="008C4563" w:rsidP="008C4563">
      <w:pPr>
        <w:spacing w:after="0" w:line="240" w:lineRule="auto"/>
        <w:rPr>
          <w:rFonts w:ascii="NTPreCursivefk" w:hAnsi="NTPreCursivefk" w:cs="Times New Roman"/>
          <w:sz w:val="24"/>
          <w:szCs w:val="24"/>
        </w:rPr>
      </w:pPr>
    </w:p>
    <w:p w14:paraId="768C012B" w14:textId="77777777" w:rsidR="008C4563" w:rsidRDefault="008C4563" w:rsidP="008C4563">
      <w:pPr>
        <w:spacing w:after="0" w:line="240" w:lineRule="auto"/>
        <w:rPr>
          <w:rFonts w:ascii="NTPreCursivefk" w:hAnsi="NTPreCursivefk" w:cs="Times New Roman"/>
          <w:sz w:val="24"/>
          <w:szCs w:val="24"/>
        </w:rPr>
      </w:pPr>
    </w:p>
    <w:p w14:paraId="0E40AEEC" w14:textId="77777777" w:rsidR="008C4563" w:rsidRPr="008C4563" w:rsidRDefault="008C4563" w:rsidP="008C4563">
      <w:pPr>
        <w:spacing w:after="0" w:line="240" w:lineRule="auto"/>
        <w:rPr>
          <w:rFonts w:ascii="NTPreCursivefk" w:hAnsi="NTPreCursivefk" w:cs="Times New Roman"/>
          <w:sz w:val="24"/>
          <w:szCs w:val="24"/>
        </w:rPr>
      </w:pPr>
    </w:p>
    <w:p w14:paraId="73A9A2B0" w14:textId="77777777" w:rsidR="008C4563" w:rsidRPr="00AC2521" w:rsidRDefault="008C4563" w:rsidP="008C4563">
      <w:pPr>
        <w:spacing w:after="0" w:line="240" w:lineRule="auto"/>
        <w:rPr>
          <w:rFonts w:ascii="NTPreCursivefk" w:hAnsi="NTPreCursivefk" w:cs="Times New Roman"/>
          <w:b/>
          <w:sz w:val="24"/>
          <w:szCs w:val="24"/>
        </w:rPr>
      </w:pPr>
    </w:p>
    <w:p w14:paraId="4DD3205D" w14:textId="77777777" w:rsidR="008C4563" w:rsidRPr="00AC2521" w:rsidRDefault="008C4563" w:rsidP="008C4563">
      <w:pPr>
        <w:spacing w:after="0" w:line="240" w:lineRule="auto"/>
        <w:rPr>
          <w:rFonts w:ascii="NTPreCursivefk" w:hAnsi="NTPreCursivefk" w:cs="Times New Roman"/>
          <w:b/>
          <w:sz w:val="24"/>
          <w:szCs w:val="24"/>
          <w:u w:val="single"/>
        </w:rPr>
      </w:pPr>
      <w:r w:rsidRPr="00AC2521">
        <w:rPr>
          <w:rFonts w:ascii="NTPreCursivefk" w:hAnsi="NTPreCursivefk" w:cs="Times New Roman"/>
          <w:b/>
          <w:sz w:val="24"/>
          <w:szCs w:val="24"/>
          <w:u w:val="single"/>
        </w:rPr>
        <w:lastRenderedPageBreak/>
        <w:t xml:space="preserve">Promoting Positive </w:t>
      </w:r>
      <w:r>
        <w:rPr>
          <w:rFonts w:ascii="NTPreCursivefk" w:hAnsi="NTPreCursivefk" w:cs="Times New Roman"/>
          <w:b/>
          <w:sz w:val="24"/>
          <w:szCs w:val="24"/>
          <w:u w:val="single"/>
        </w:rPr>
        <w:t>Relationships</w:t>
      </w:r>
    </w:p>
    <w:p w14:paraId="378D7550" w14:textId="77777777" w:rsidR="008C4563" w:rsidRPr="00AC2521" w:rsidRDefault="008C4563" w:rsidP="008C4563">
      <w:pPr>
        <w:spacing w:after="0" w:line="240" w:lineRule="auto"/>
        <w:rPr>
          <w:rFonts w:ascii="NTPreCursivefk" w:hAnsi="NTPreCursivefk" w:cs="Times New Roman"/>
          <w:sz w:val="24"/>
          <w:szCs w:val="24"/>
        </w:rPr>
      </w:pPr>
      <w:r w:rsidRPr="00AC2521">
        <w:rPr>
          <w:rFonts w:ascii="NTPreCursivefk" w:hAnsi="NTPreCursivefk" w:cs="Times New Roman"/>
          <w:sz w:val="24"/>
          <w:szCs w:val="24"/>
        </w:rPr>
        <w:t xml:space="preserve">We use a wide variety of strategies to reward good behaviour. These range </w:t>
      </w:r>
      <w:proofErr w:type="gramStart"/>
      <w:r w:rsidRPr="00AC2521">
        <w:rPr>
          <w:rFonts w:ascii="NTPreCursivefk" w:hAnsi="NTPreCursivefk" w:cs="Times New Roman"/>
          <w:sz w:val="24"/>
          <w:szCs w:val="24"/>
        </w:rPr>
        <w:t>from words of praise,</w:t>
      </w:r>
      <w:proofErr w:type="gramEnd"/>
      <w:r w:rsidRPr="00AC2521">
        <w:rPr>
          <w:rFonts w:ascii="NTPreCursivefk" w:hAnsi="NTPreCursivefk" w:cs="Times New Roman"/>
          <w:sz w:val="24"/>
          <w:szCs w:val="24"/>
        </w:rPr>
        <w:t xml:space="preserve"> to Golden Tickets, stickers and certificates, to the more formal aspects detailed below.</w:t>
      </w:r>
    </w:p>
    <w:p w14:paraId="48DA5C9F" w14:textId="77777777" w:rsidR="008C4563" w:rsidRPr="00AC2521" w:rsidRDefault="008C4563" w:rsidP="008C4563">
      <w:pPr>
        <w:spacing w:after="0" w:line="240" w:lineRule="auto"/>
        <w:rPr>
          <w:rFonts w:ascii="NTPreCursivefk" w:hAnsi="NTPreCursivefk" w:cs="Times New Roman"/>
          <w:b/>
          <w:sz w:val="24"/>
          <w:szCs w:val="24"/>
        </w:rPr>
      </w:pPr>
    </w:p>
    <w:p w14:paraId="7C202270" w14:textId="7DEE067A" w:rsidR="008C4563" w:rsidRPr="00AC2521" w:rsidRDefault="008C4563" w:rsidP="008C4563">
      <w:pPr>
        <w:spacing w:after="0" w:line="240" w:lineRule="auto"/>
        <w:rPr>
          <w:rFonts w:ascii="NTPreCursivefk" w:hAnsi="NTPreCursivefk" w:cs="Times New Roman"/>
          <w:b/>
          <w:sz w:val="24"/>
          <w:szCs w:val="24"/>
          <w:u w:val="single"/>
        </w:rPr>
      </w:pPr>
      <w:r>
        <w:rPr>
          <w:rFonts w:ascii="NTPreCursivefk" w:hAnsi="NTPreCursivefk" w:cs="Times New Roman"/>
          <w:b/>
          <w:sz w:val="24"/>
          <w:szCs w:val="24"/>
          <w:u w:val="single"/>
        </w:rPr>
        <w:t>St Benedict’s</w:t>
      </w:r>
      <w:r w:rsidRPr="00AC2521">
        <w:rPr>
          <w:rFonts w:ascii="NTPreCursivefk" w:hAnsi="NTPreCursivefk" w:cs="Times New Roman"/>
          <w:b/>
          <w:sz w:val="24"/>
          <w:szCs w:val="24"/>
          <w:u w:val="single"/>
        </w:rPr>
        <w:t xml:space="preserve"> Primary School House System</w:t>
      </w:r>
    </w:p>
    <w:p w14:paraId="2822DFBF" w14:textId="77777777" w:rsidR="008C4563" w:rsidRDefault="008C4563" w:rsidP="008C4563">
      <w:pPr>
        <w:spacing w:after="0" w:line="240" w:lineRule="auto"/>
        <w:rPr>
          <w:rFonts w:cs="Times New Roman"/>
        </w:rPr>
      </w:pPr>
      <w:r w:rsidRPr="003955D8">
        <w:rPr>
          <w:rFonts w:cs="Times New Roman"/>
        </w:rPr>
        <w:t xml:space="preserve">There are </w:t>
      </w:r>
      <w:r>
        <w:rPr>
          <w:rFonts w:cs="Times New Roman"/>
        </w:rPr>
        <w:t xml:space="preserve">four </w:t>
      </w:r>
      <w:r w:rsidRPr="003955D8">
        <w:rPr>
          <w:rFonts w:cs="Times New Roman"/>
        </w:rPr>
        <w:t xml:space="preserve">houses in </w:t>
      </w:r>
      <w:r>
        <w:rPr>
          <w:rFonts w:cs="Times New Roman"/>
        </w:rPr>
        <w:t>St Benedict’s</w:t>
      </w:r>
      <w:r w:rsidRPr="003955D8">
        <w:rPr>
          <w:rFonts w:cs="Times New Roman"/>
        </w:rPr>
        <w:t xml:space="preserve"> Primary School </w:t>
      </w:r>
      <w:r>
        <w:rPr>
          <w:rFonts w:cs="Times New Roman"/>
        </w:rPr>
        <w:t xml:space="preserve">which are related our school values. </w:t>
      </w:r>
      <w:r w:rsidRPr="003955D8">
        <w:rPr>
          <w:rFonts w:cs="Times New Roman"/>
        </w:rPr>
        <w:t xml:space="preserve">These are: </w:t>
      </w:r>
    </w:p>
    <w:p w14:paraId="5CEE6C1D" w14:textId="77777777" w:rsidR="008C4563" w:rsidRPr="003955D8" w:rsidRDefault="008C4563" w:rsidP="008C4563">
      <w:pPr>
        <w:spacing w:after="0" w:line="240" w:lineRule="auto"/>
        <w:rPr>
          <w:rFonts w:cs="Times New Roman"/>
        </w:rPr>
      </w:pPr>
      <w:r>
        <w:rPr>
          <w:rFonts w:cs="Times New Roman"/>
        </w:rPr>
        <w:t>Peace, Respect, Harmony and Trust</w:t>
      </w:r>
      <w:r w:rsidRPr="003955D8">
        <w:rPr>
          <w:rFonts w:cs="Times New Roman"/>
        </w:rPr>
        <w:t xml:space="preserve">. Each house elects a House Captain from Primary 7 at the start of each session. Pupils may earn house points in all areas of the school. Staff may award points as they see appropriate. The winning house receives an award at the end of each term. </w:t>
      </w:r>
    </w:p>
    <w:p w14:paraId="2DE9039C" w14:textId="77777777" w:rsidR="008C4563" w:rsidRPr="00AC2521" w:rsidRDefault="008C4563" w:rsidP="008C4563">
      <w:pPr>
        <w:spacing w:after="0" w:line="240" w:lineRule="auto"/>
        <w:rPr>
          <w:rFonts w:ascii="NTPreCursivefk" w:hAnsi="NTPreCursivefk" w:cs="Times New Roman"/>
          <w:b/>
          <w:sz w:val="24"/>
          <w:szCs w:val="24"/>
        </w:rPr>
      </w:pPr>
    </w:p>
    <w:p w14:paraId="271798DA" w14:textId="77777777" w:rsidR="008C4563" w:rsidRPr="00174F9F" w:rsidRDefault="008C4563" w:rsidP="008C4563">
      <w:pPr>
        <w:spacing w:after="0" w:line="240" w:lineRule="auto"/>
        <w:rPr>
          <w:rFonts w:cs="Times New Roman"/>
          <w:b/>
          <w:u w:val="single"/>
        </w:rPr>
      </w:pPr>
      <w:r w:rsidRPr="00174F9F">
        <w:rPr>
          <w:rFonts w:cs="Times New Roman"/>
          <w:b/>
          <w:u w:val="single"/>
        </w:rPr>
        <w:t>Golden Time</w:t>
      </w:r>
    </w:p>
    <w:p w14:paraId="4F4FA2BC" w14:textId="77777777" w:rsidR="008C4563" w:rsidRPr="003955D8" w:rsidRDefault="008C4563" w:rsidP="008C4563">
      <w:pPr>
        <w:spacing w:after="0" w:line="240" w:lineRule="auto"/>
        <w:rPr>
          <w:rFonts w:cs="Times New Roman"/>
        </w:rPr>
      </w:pPr>
      <w:r w:rsidRPr="003955D8">
        <w:rPr>
          <w:rFonts w:cs="Times New Roman"/>
        </w:rPr>
        <w:t>Golden Time is used as reward for positive behaviour during the working week. Golden Time takes place on a Friday afternoon from 2.</w:t>
      </w:r>
      <w:r>
        <w:rPr>
          <w:rFonts w:cs="Times New Roman"/>
        </w:rPr>
        <w:t>00</w:t>
      </w:r>
      <w:r w:rsidRPr="003955D8">
        <w:rPr>
          <w:rFonts w:cs="Times New Roman"/>
        </w:rPr>
        <w:t>pm to 2.</w:t>
      </w:r>
      <w:r>
        <w:rPr>
          <w:rFonts w:cs="Times New Roman"/>
        </w:rPr>
        <w:t>50</w:t>
      </w:r>
      <w:r w:rsidRPr="003955D8">
        <w:rPr>
          <w:rFonts w:cs="Times New Roman"/>
        </w:rPr>
        <w:t xml:space="preserve">pm. All pupils begin the week with no Golden </w:t>
      </w:r>
      <w:proofErr w:type="gramStart"/>
      <w:r w:rsidRPr="003955D8">
        <w:rPr>
          <w:rFonts w:cs="Times New Roman"/>
        </w:rPr>
        <w:t>Time</w:t>
      </w:r>
      <w:proofErr w:type="gramEnd"/>
      <w:r w:rsidRPr="003955D8">
        <w:rPr>
          <w:rFonts w:cs="Times New Roman"/>
        </w:rPr>
        <w:t xml:space="preserve"> and they have </w:t>
      </w:r>
      <w:r>
        <w:rPr>
          <w:rFonts w:cs="Times New Roman"/>
        </w:rPr>
        <w:t>four</w:t>
      </w:r>
      <w:r w:rsidRPr="003955D8">
        <w:rPr>
          <w:rFonts w:cs="Times New Roman"/>
        </w:rPr>
        <w:t xml:space="preserve"> and a half days to earn it. Pupils will not</w:t>
      </w:r>
      <w:r>
        <w:rPr>
          <w:rFonts w:cs="Times New Roman"/>
        </w:rPr>
        <w:t xml:space="preserve"> gain Golden T</w:t>
      </w:r>
      <w:r w:rsidRPr="003955D8">
        <w:rPr>
          <w:rFonts w:cs="Times New Roman"/>
        </w:rPr>
        <w:t xml:space="preserve">ime </w:t>
      </w:r>
      <w:r>
        <w:rPr>
          <w:rFonts w:cs="Times New Roman"/>
        </w:rPr>
        <w:t xml:space="preserve">points </w:t>
      </w:r>
      <w:r w:rsidRPr="003955D8">
        <w:rPr>
          <w:rFonts w:cs="Times New Roman"/>
        </w:rPr>
        <w:t>if they fail to adhere to school rules.  During Golden Time there are a range of activities for pupils to access.</w:t>
      </w:r>
    </w:p>
    <w:p w14:paraId="3AE78808" w14:textId="77777777" w:rsidR="008C4563" w:rsidRPr="003D1A21" w:rsidRDefault="008C4563" w:rsidP="008C4563">
      <w:pPr>
        <w:spacing w:after="0" w:line="240" w:lineRule="auto"/>
        <w:rPr>
          <w:rFonts w:ascii="NTPreCursivefk" w:hAnsi="NTPreCursivefk" w:cs="Times New Roman"/>
          <w:color w:val="FF0000"/>
          <w:sz w:val="24"/>
          <w:szCs w:val="24"/>
        </w:rPr>
      </w:pPr>
    </w:p>
    <w:p w14:paraId="014DDBEA" w14:textId="3AA51C33" w:rsidR="008C4563" w:rsidRPr="008F7C6A" w:rsidRDefault="008C4563" w:rsidP="008C4563">
      <w:pPr>
        <w:spacing w:after="0" w:line="240" w:lineRule="auto"/>
        <w:rPr>
          <w:rFonts w:cs="Times New Roman"/>
          <w:b/>
          <w:bCs/>
          <w:u w:val="single"/>
        </w:rPr>
      </w:pPr>
      <w:r>
        <w:rPr>
          <w:rFonts w:cs="Times New Roman"/>
          <w:b/>
          <w:bCs/>
          <w:u w:val="single"/>
        </w:rPr>
        <w:t>Actions</w:t>
      </w:r>
    </w:p>
    <w:p w14:paraId="22FA4819" w14:textId="43A02CEA" w:rsidR="008C4563" w:rsidRPr="007F3158" w:rsidRDefault="008C4563" w:rsidP="008C4563">
      <w:pPr>
        <w:spacing w:after="0" w:line="240" w:lineRule="auto"/>
        <w:rPr>
          <w:rFonts w:cs="Times New Roman"/>
          <w:b/>
          <w:bCs/>
          <w:i/>
          <w:iCs/>
        </w:rPr>
      </w:pPr>
      <w:r>
        <w:rPr>
          <w:rFonts w:cs="Times New Roman"/>
          <w:b/>
          <w:bCs/>
          <w:i/>
          <w:iCs/>
        </w:rPr>
        <w:t>Actions</w:t>
      </w:r>
      <w:r w:rsidRPr="007F3158">
        <w:rPr>
          <w:rFonts w:cs="Times New Roman"/>
          <w:b/>
          <w:bCs/>
          <w:i/>
          <w:iCs/>
        </w:rPr>
        <w:t xml:space="preserve"> will be put in place for any pupil who does not adhere to </w:t>
      </w:r>
      <w:r>
        <w:rPr>
          <w:rFonts w:cs="Times New Roman"/>
          <w:b/>
          <w:bCs/>
          <w:i/>
          <w:iCs/>
        </w:rPr>
        <w:t>St Benedict’s</w:t>
      </w:r>
      <w:r w:rsidRPr="007F3158">
        <w:rPr>
          <w:rFonts w:cs="Times New Roman"/>
          <w:b/>
          <w:bCs/>
          <w:i/>
          <w:iCs/>
        </w:rPr>
        <w:t xml:space="preserve"> Primary School’s Promoting Positive Behaviour Policy.  These may include:</w:t>
      </w:r>
    </w:p>
    <w:p w14:paraId="76ACA160" w14:textId="77777777" w:rsidR="008C4563" w:rsidRPr="003955D8" w:rsidRDefault="008C4563" w:rsidP="008C4563">
      <w:pPr>
        <w:pStyle w:val="ListParagraph"/>
        <w:numPr>
          <w:ilvl w:val="0"/>
          <w:numId w:val="9"/>
        </w:numPr>
        <w:spacing w:after="0" w:line="240" w:lineRule="auto"/>
        <w:rPr>
          <w:rFonts w:cs="Arial"/>
        </w:rPr>
      </w:pPr>
      <w:r w:rsidRPr="003955D8">
        <w:rPr>
          <w:rFonts w:cs="Arial"/>
        </w:rPr>
        <w:t xml:space="preserve">Verbal reprimand / restorative practice discussion </w:t>
      </w:r>
      <w:r>
        <w:rPr>
          <w:rFonts w:cs="Arial"/>
        </w:rPr>
        <w:t>with the</w:t>
      </w:r>
      <w:r w:rsidRPr="003955D8">
        <w:rPr>
          <w:rFonts w:cs="Arial"/>
        </w:rPr>
        <w:t xml:space="preserve"> Class teacher or </w:t>
      </w:r>
      <w:r>
        <w:rPr>
          <w:rFonts w:cs="Arial"/>
        </w:rPr>
        <w:t xml:space="preserve">a </w:t>
      </w:r>
      <w:r w:rsidRPr="003955D8">
        <w:rPr>
          <w:rFonts w:cs="Arial"/>
        </w:rPr>
        <w:t>Support for Learning Worker</w:t>
      </w:r>
    </w:p>
    <w:p w14:paraId="57B7D15A" w14:textId="77777777" w:rsidR="008C4563" w:rsidRPr="003955D8" w:rsidRDefault="008C4563" w:rsidP="008C4563">
      <w:pPr>
        <w:pStyle w:val="ListParagraph"/>
        <w:numPr>
          <w:ilvl w:val="0"/>
          <w:numId w:val="9"/>
        </w:numPr>
        <w:spacing w:after="0" w:line="240" w:lineRule="auto"/>
        <w:rPr>
          <w:rFonts w:cs="Arial"/>
        </w:rPr>
      </w:pPr>
      <w:r w:rsidRPr="003955D8">
        <w:rPr>
          <w:rFonts w:cs="Arial"/>
        </w:rPr>
        <w:t xml:space="preserve">Verbal reprimand / restorative practice discussion </w:t>
      </w:r>
      <w:r>
        <w:rPr>
          <w:rFonts w:cs="Arial"/>
        </w:rPr>
        <w:t xml:space="preserve">with a member of the </w:t>
      </w:r>
      <w:r w:rsidRPr="003955D8">
        <w:rPr>
          <w:rFonts w:cs="Arial"/>
        </w:rPr>
        <w:t xml:space="preserve">Senior Leadership Team </w:t>
      </w:r>
    </w:p>
    <w:p w14:paraId="41E75A76" w14:textId="77777777" w:rsidR="008C4563" w:rsidRPr="003955D8" w:rsidRDefault="008C4563" w:rsidP="008C4563">
      <w:pPr>
        <w:pStyle w:val="ListParagraph"/>
        <w:numPr>
          <w:ilvl w:val="0"/>
          <w:numId w:val="9"/>
        </w:numPr>
        <w:spacing w:after="0" w:line="240" w:lineRule="auto"/>
        <w:rPr>
          <w:rFonts w:cs="Arial"/>
        </w:rPr>
      </w:pPr>
      <w:r w:rsidRPr="003955D8">
        <w:rPr>
          <w:rFonts w:cs="Arial"/>
        </w:rPr>
        <w:t>Removal of / time out at Golden Time</w:t>
      </w:r>
    </w:p>
    <w:p w14:paraId="638648DE" w14:textId="77777777" w:rsidR="008C4563" w:rsidRPr="003955D8" w:rsidRDefault="008C4563" w:rsidP="008C4563">
      <w:pPr>
        <w:pStyle w:val="ListParagraph"/>
        <w:numPr>
          <w:ilvl w:val="0"/>
          <w:numId w:val="9"/>
        </w:numPr>
        <w:spacing w:after="0" w:line="240" w:lineRule="auto"/>
        <w:rPr>
          <w:rFonts w:cs="Arial"/>
        </w:rPr>
      </w:pPr>
      <w:r w:rsidRPr="003955D8">
        <w:rPr>
          <w:rFonts w:cs="Arial"/>
        </w:rPr>
        <w:t>Removal of / time out at interval / lunch time</w:t>
      </w:r>
    </w:p>
    <w:p w14:paraId="31A64AFC" w14:textId="77777777" w:rsidR="008C4563" w:rsidRPr="003955D8" w:rsidRDefault="008C4563" w:rsidP="008C4563">
      <w:pPr>
        <w:pStyle w:val="ListParagraph"/>
        <w:numPr>
          <w:ilvl w:val="0"/>
          <w:numId w:val="9"/>
        </w:numPr>
        <w:spacing w:after="0" w:line="240" w:lineRule="auto"/>
        <w:rPr>
          <w:rFonts w:cs="Arial"/>
        </w:rPr>
      </w:pPr>
      <w:r w:rsidRPr="003955D8">
        <w:rPr>
          <w:rFonts w:cs="Arial"/>
        </w:rPr>
        <w:t>Contact with Parents / Guardians</w:t>
      </w:r>
    </w:p>
    <w:p w14:paraId="53977352" w14:textId="77777777" w:rsidR="008C4563" w:rsidRPr="003955D8" w:rsidRDefault="008C4563" w:rsidP="008C4563">
      <w:pPr>
        <w:pStyle w:val="ListParagraph"/>
        <w:numPr>
          <w:ilvl w:val="0"/>
          <w:numId w:val="9"/>
        </w:numPr>
        <w:spacing w:after="0" w:line="240" w:lineRule="auto"/>
        <w:rPr>
          <w:rFonts w:cs="Arial"/>
        </w:rPr>
      </w:pPr>
      <w:r w:rsidRPr="003955D8">
        <w:rPr>
          <w:rFonts w:cs="Arial"/>
        </w:rPr>
        <w:t>In the case of a very serious incident or persistent inappropriate behaviour a child may be suspended from school.</w:t>
      </w:r>
    </w:p>
    <w:p w14:paraId="742FFF75" w14:textId="77777777" w:rsidR="008C4563" w:rsidRPr="003955D8" w:rsidRDefault="008C4563" w:rsidP="008C4563">
      <w:pPr>
        <w:spacing w:after="0" w:line="240" w:lineRule="auto"/>
        <w:rPr>
          <w:rFonts w:cs="Arial"/>
        </w:rPr>
      </w:pPr>
    </w:p>
    <w:p w14:paraId="70681034" w14:textId="77777777" w:rsidR="008C4563" w:rsidRPr="00260D7D" w:rsidRDefault="008C4563" w:rsidP="008C4563">
      <w:pPr>
        <w:spacing w:after="0" w:line="240" w:lineRule="auto"/>
        <w:rPr>
          <w:rFonts w:cs="Arial"/>
          <w:b/>
          <w:bCs/>
          <w:u w:val="single"/>
        </w:rPr>
      </w:pPr>
      <w:r w:rsidRPr="00260D7D">
        <w:rPr>
          <w:rFonts w:cs="Arial"/>
          <w:b/>
          <w:bCs/>
          <w:u w:val="single"/>
        </w:rPr>
        <w:t>Record Keeping</w:t>
      </w:r>
    </w:p>
    <w:p w14:paraId="63429FE3" w14:textId="77777777" w:rsidR="008C4563" w:rsidRDefault="008C4563" w:rsidP="008C4563">
      <w:pPr>
        <w:pStyle w:val="ListParagraph"/>
        <w:numPr>
          <w:ilvl w:val="0"/>
          <w:numId w:val="7"/>
        </w:numPr>
        <w:spacing w:after="0" w:line="240" w:lineRule="auto"/>
      </w:pPr>
      <w:r w:rsidRPr="00260D7D">
        <w:rPr>
          <w:rFonts w:cs="Arial"/>
        </w:rPr>
        <w:t xml:space="preserve">Serious incidents to be recorded on </w:t>
      </w:r>
      <w:r w:rsidRPr="003955D8">
        <w:t>Glasgow City Council’s ‘Bul</w:t>
      </w:r>
      <w:r>
        <w:t>lying &amp; Equality’ SEEMIS system</w:t>
      </w:r>
    </w:p>
    <w:p w14:paraId="0DFCB131" w14:textId="77777777" w:rsidR="008C4563" w:rsidRPr="003955D8" w:rsidRDefault="008C4563" w:rsidP="008C4563">
      <w:pPr>
        <w:pStyle w:val="ListParagraph"/>
        <w:numPr>
          <w:ilvl w:val="0"/>
          <w:numId w:val="7"/>
        </w:numPr>
        <w:spacing w:after="0" w:line="240" w:lineRule="auto"/>
      </w:pPr>
      <w:r w:rsidRPr="00260D7D">
        <w:rPr>
          <w:rFonts w:cs="Arial"/>
        </w:rPr>
        <w:t xml:space="preserve">Serious incidents to be recorded on </w:t>
      </w:r>
      <w:r w:rsidRPr="003955D8">
        <w:t>Glasgow City Council’s ‘HANDS’ Health and Safety si</w:t>
      </w:r>
      <w:r>
        <w:t>te</w:t>
      </w:r>
    </w:p>
    <w:p w14:paraId="32266398" w14:textId="77777777" w:rsidR="008C4563" w:rsidRPr="003955D8" w:rsidRDefault="008C4563" w:rsidP="008C4563">
      <w:pPr>
        <w:pStyle w:val="ListParagraph"/>
        <w:numPr>
          <w:ilvl w:val="0"/>
          <w:numId w:val="7"/>
        </w:numPr>
        <w:spacing w:after="0" w:line="240" w:lineRule="auto"/>
      </w:pPr>
      <w:r w:rsidRPr="003955D8">
        <w:t xml:space="preserve">Personal Positive Behaviour Plan may be put in place for </w:t>
      </w:r>
      <w:r>
        <w:t>a</w:t>
      </w:r>
      <w:r w:rsidRPr="003955D8">
        <w:t xml:space="preserve"> child who is displaying </w:t>
      </w:r>
      <w:r>
        <w:t xml:space="preserve">consistent </w:t>
      </w:r>
      <w:r w:rsidRPr="003955D8">
        <w:t>inappropriate behaviour</w:t>
      </w:r>
      <w:r>
        <w:t>s</w:t>
      </w:r>
    </w:p>
    <w:p w14:paraId="05C779F1" w14:textId="77777777" w:rsidR="008C4563" w:rsidRPr="003955D8" w:rsidRDefault="008C4563" w:rsidP="008C4563">
      <w:pPr>
        <w:pStyle w:val="ListParagraph"/>
        <w:numPr>
          <w:ilvl w:val="0"/>
          <w:numId w:val="7"/>
        </w:numPr>
        <w:spacing w:after="0" w:line="240" w:lineRule="auto"/>
      </w:pPr>
      <w:r w:rsidRPr="003955D8">
        <w:t xml:space="preserve">Risk Assessment may be put in place for the child who is displaying </w:t>
      </w:r>
      <w:r>
        <w:t xml:space="preserve">consistent </w:t>
      </w:r>
      <w:r w:rsidRPr="003955D8">
        <w:t>inappropriate behaviours linked to this P</w:t>
      </w:r>
      <w:r>
        <w:t>ersonal Positive Behaviour Plan</w:t>
      </w:r>
    </w:p>
    <w:p w14:paraId="509DBD1C" w14:textId="77777777" w:rsidR="008C4563" w:rsidRPr="003955D8" w:rsidRDefault="008C4563" w:rsidP="008C4563">
      <w:pPr>
        <w:pStyle w:val="ListParagraph"/>
        <w:numPr>
          <w:ilvl w:val="0"/>
          <w:numId w:val="7"/>
        </w:numPr>
        <w:spacing w:after="0" w:line="240" w:lineRule="auto"/>
      </w:pPr>
      <w:r w:rsidRPr="003955D8">
        <w:t xml:space="preserve">Support to be put in place for the child who is displaying </w:t>
      </w:r>
      <w:r>
        <w:t xml:space="preserve">consistent </w:t>
      </w:r>
      <w:r w:rsidRPr="003955D8">
        <w:t>inappropriate</w:t>
      </w:r>
      <w:r>
        <w:t xml:space="preserve"> behaviours</w:t>
      </w:r>
    </w:p>
    <w:p w14:paraId="4E6CBB9B" w14:textId="77777777" w:rsidR="008C4563" w:rsidRPr="003955D8" w:rsidRDefault="008C4563" w:rsidP="008C4563">
      <w:pPr>
        <w:pStyle w:val="ListParagraph"/>
        <w:numPr>
          <w:ilvl w:val="0"/>
          <w:numId w:val="7"/>
        </w:numPr>
        <w:spacing w:after="0" w:line="240" w:lineRule="auto"/>
      </w:pPr>
      <w:r w:rsidRPr="003955D8">
        <w:t>Close liaison with Parents</w:t>
      </w:r>
      <w:r>
        <w:t>/Guardians and other support agencies, if required</w:t>
      </w:r>
      <w:r w:rsidRPr="003955D8">
        <w:t>.</w:t>
      </w:r>
    </w:p>
    <w:p w14:paraId="3C029057" w14:textId="77777777" w:rsidR="008C4563" w:rsidRDefault="008C4563" w:rsidP="008C4563">
      <w:pPr>
        <w:spacing w:after="0" w:line="240" w:lineRule="auto"/>
        <w:rPr>
          <w:rFonts w:ascii="NTPreCursivefk" w:hAnsi="NTPreCursivefk"/>
          <w:sz w:val="24"/>
          <w:szCs w:val="24"/>
        </w:rPr>
      </w:pPr>
    </w:p>
    <w:p w14:paraId="49683C83" w14:textId="77777777" w:rsidR="008C4563" w:rsidRPr="00B84691" w:rsidRDefault="008C4563" w:rsidP="008C4563">
      <w:pPr>
        <w:spacing w:after="0" w:line="240" w:lineRule="auto"/>
        <w:rPr>
          <w:rFonts w:ascii="NTPreCursivefk" w:hAnsi="NTPreCursivefk"/>
          <w:sz w:val="24"/>
          <w:szCs w:val="24"/>
        </w:rPr>
      </w:pPr>
      <w:r w:rsidRPr="00B84691">
        <w:rPr>
          <w:rFonts w:ascii="NTPreCursivefk" w:hAnsi="NTPreCursivefk"/>
          <w:sz w:val="24"/>
          <w:szCs w:val="24"/>
        </w:rPr>
        <w:t>The processes above are in keeping with our Anti-Bullying &amp; Equalities policy,</w:t>
      </w:r>
    </w:p>
    <w:p w14:paraId="3EE63E70" w14:textId="77777777" w:rsidR="008C4563" w:rsidRPr="00B84691" w:rsidRDefault="008C4563" w:rsidP="008C4563">
      <w:pPr>
        <w:spacing w:after="120" w:line="240" w:lineRule="auto"/>
        <w:rPr>
          <w:rFonts w:ascii="NTPreCursivefk" w:hAnsi="NTPreCursivefk"/>
          <w:sz w:val="18"/>
          <w:szCs w:val="18"/>
        </w:rPr>
      </w:pPr>
    </w:p>
    <w:p w14:paraId="302E7F7D" w14:textId="77777777" w:rsidR="008C4563" w:rsidRPr="00260D7D" w:rsidRDefault="008C4563" w:rsidP="008C4563">
      <w:pPr>
        <w:spacing w:after="120" w:line="240" w:lineRule="auto"/>
        <w:rPr>
          <w:u w:val="single"/>
        </w:rPr>
      </w:pPr>
      <w:r w:rsidRPr="00260D7D">
        <w:rPr>
          <w:b/>
          <w:bCs/>
          <w:u w:val="single"/>
        </w:rPr>
        <w:t>Monitoring &amp; Review</w:t>
      </w:r>
    </w:p>
    <w:p w14:paraId="02DDBD6C" w14:textId="77777777" w:rsidR="008C4563" w:rsidRPr="003955D8" w:rsidRDefault="008C4563" w:rsidP="008C4563">
      <w:pPr>
        <w:spacing w:after="120" w:line="240" w:lineRule="auto"/>
      </w:pPr>
      <w:r w:rsidRPr="003955D8">
        <w:t xml:space="preserve">Monitoring and review will be undertaken under the Quality Assurance procedures undertaken within </w:t>
      </w:r>
      <w:r>
        <w:t>St Benedict’s Primary S</w:t>
      </w:r>
      <w:r w:rsidRPr="003955D8">
        <w:t>chool.</w:t>
      </w:r>
    </w:p>
    <w:p w14:paraId="0FB89800" w14:textId="77777777" w:rsidR="008C4563" w:rsidRDefault="008C4563" w:rsidP="008C4563">
      <w:pPr>
        <w:spacing w:line="240" w:lineRule="auto"/>
        <w:rPr>
          <w:b/>
          <w:i/>
          <w:color w:val="FF0000"/>
          <w:sz w:val="24"/>
          <w:szCs w:val="24"/>
        </w:rPr>
      </w:pPr>
      <w:r w:rsidRPr="00852786">
        <w:rPr>
          <w:b/>
          <w:i/>
          <w:color w:val="FF0000"/>
          <w:sz w:val="24"/>
          <w:szCs w:val="24"/>
        </w:rPr>
        <w:lastRenderedPageBreak/>
        <w:t>Review</w:t>
      </w:r>
      <w:r>
        <w:rPr>
          <w:b/>
          <w:i/>
          <w:color w:val="FF0000"/>
          <w:sz w:val="24"/>
          <w:szCs w:val="24"/>
        </w:rPr>
        <w:t>ed</w:t>
      </w:r>
      <w:r w:rsidRPr="00852786">
        <w:rPr>
          <w:b/>
          <w:i/>
          <w:color w:val="FF0000"/>
          <w:sz w:val="24"/>
          <w:szCs w:val="24"/>
        </w:rPr>
        <w:t>:</w:t>
      </w:r>
      <w:r w:rsidRPr="00852786">
        <w:rPr>
          <w:b/>
          <w:i/>
          <w:color w:val="FF0000"/>
          <w:sz w:val="24"/>
          <w:szCs w:val="24"/>
        </w:rPr>
        <w:tab/>
      </w:r>
      <w:r>
        <w:rPr>
          <w:b/>
          <w:i/>
          <w:color w:val="FF0000"/>
          <w:sz w:val="24"/>
          <w:szCs w:val="24"/>
        </w:rPr>
        <w:t>June 2025</w:t>
      </w:r>
    </w:p>
    <w:p w14:paraId="37AC0195" w14:textId="77777777" w:rsidR="008C4563" w:rsidRPr="00852786" w:rsidRDefault="008C4563" w:rsidP="008C4563">
      <w:pPr>
        <w:spacing w:line="240" w:lineRule="auto"/>
        <w:rPr>
          <w:b/>
          <w:i/>
          <w:color w:val="FF0000"/>
          <w:sz w:val="24"/>
          <w:szCs w:val="24"/>
        </w:rPr>
      </w:pPr>
      <w:r>
        <w:rPr>
          <w:b/>
          <w:i/>
          <w:color w:val="FF0000"/>
          <w:sz w:val="24"/>
          <w:szCs w:val="24"/>
        </w:rPr>
        <w:t xml:space="preserve">Next Review: </w:t>
      </w:r>
      <w:r>
        <w:rPr>
          <w:b/>
          <w:i/>
          <w:color w:val="FF0000"/>
          <w:sz w:val="24"/>
          <w:szCs w:val="24"/>
        </w:rPr>
        <w:tab/>
        <w:t>June 2026</w:t>
      </w:r>
    </w:p>
    <w:p w14:paraId="56AC9095" w14:textId="77777777" w:rsidR="006414F9" w:rsidRDefault="006414F9"/>
    <w:sectPr w:rsidR="006414F9" w:rsidSect="008C4563">
      <w:pgSz w:w="11906" w:h="16838"/>
      <w:pgMar w:top="1440" w:right="1440" w:bottom="1440" w:left="1440" w:header="708" w:footer="708" w:gutter="0"/>
      <w:pgBorders w:offsetFrom="page">
        <w:top w:val="thinThickSmallGap" w:sz="24" w:space="24" w:color="FFFF00"/>
        <w:left w:val="thinThickSmallGap" w:sz="24" w:space="24" w:color="FFFF00"/>
        <w:bottom w:val="thickThinSmallGap" w:sz="24" w:space="24" w:color="FFFF00"/>
        <w:right w:val="thickThinSmallGap"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TPreCursivefk">
    <w:altName w:val="Calibri"/>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7CD"/>
    <w:multiLevelType w:val="hybridMultilevel"/>
    <w:tmpl w:val="7DE2E2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02FEA"/>
    <w:multiLevelType w:val="hybridMultilevel"/>
    <w:tmpl w:val="AF889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41BFD"/>
    <w:multiLevelType w:val="hybridMultilevel"/>
    <w:tmpl w:val="C73E3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239ED"/>
    <w:multiLevelType w:val="hybridMultilevel"/>
    <w:tmpl w:val="E09E93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14011"/>
    <w:multiLevelType w:val="hybridMultilevel"/>
    <w:tmpl w:val="025AA7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83EDD"/>
    <w:multiLevelType w:val="hybridMultilevel"/>
    <w:tmpl w:val="CB3A07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A3C75"/>
    <w:multiLevelType w:val="hybridMultilevel"/>
    <w:tmpl w:val="271845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C39A3"/>
    <w:multiLevelType w:val="hybridMultilevel"/>
    <w:tmpl w:val="BE122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4540B4"/>
    <w:multiLevelType w:val="hybridMultilevel"/>
    <w:tmpl w:val="045ED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770805">
    <w:abstractNumId w:val="8"/>
  </w:num>
  <w:num w:numId="2" w16cid:durableId="462161853">
    <w:abstractNumId w:val="7"/>
  </w:num>
  <w:num w:numId="3" w16cid:durableId="744839032">
    <w:abstractNumId w:val="3"/>
  </w:num>
  <w:num w:numId="4" w16cid:durableId="735670625">
    <w:abstractNumId w:val="0"/>
  </w:num>
  <w:num w:numId="5" w16cid:durableId="1747264405">
    <w:abstractNumId w:val="1"/>
  </w:num>
  <w:num w:numId="6" w16cid:durableId="2080127385">
    <w:abstractNumId w:val="5"/>
  </w:num>
  <w:num w:numId="7" w16cid:durableId="47805562">
    <w:abstractNumId w:val="2"/>
  </w:num>
  <w:num w:numId="8" w16cid:durableId="362367326">
    <w:abstractNumId w:val="4"/>
  </w:num>
  <w:num w:numId="9" w16cid:durableId="91318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63"/>
    <w:rsid w:val="00172BD9"/>
    <w:rsid w:val="005D0993"/>
    <w:rsid w:val="006414F9"/>
    <w:rsid w:val="006733A8"/>
    <w:rsid w:val="008C45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7B2E"/>
  <w15:chartTrackingRefBased/>
  <w15:docId w15:val="{38B24ED4-A469-4C9E-B319-506CB063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63"/>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8C4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5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5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5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5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5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5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5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5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5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563"/>
    <w:rPr>
      <w:rFonts w:eastAsiaTheme="majorEastAsia" w:cstheme="majorBidi"/>
      <w:color w:val="272727" w:themeColor="text1" w:themeTint="D8"/>
    </w:rPr>
  </w:style>
  <w:style w:type="paragraph" w:styleId="Title">
    <w:name w:val="Title"/>
    <w:basedOn w:val="Normal"/>
    <w:next w:val="Normal"/>
    <w:link w:val="TitleChar"/>
    <w:uiPriority w:val="10"/>
    <w:qFormat/>
    <w:rsid w:val="008C4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5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5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563"/>
    <w:pPr>
      <w:spacing w:before="160"/>
      <w:jc w:val="center"/>
    </w:pPr>
    <w:rPr>
      <w:i/>
      <w:iCs/>
      <w:color w:val="404040" w:themeColor="text1" w:themeTint="BF"/>
    </w:rPr>
  </w:style>
  <w:style w:type="character" w:customStyle="1" w:styleId="QuoteChar">
    <w:name w:val="Quote Char"/>
    <w:basedOn w:val="DefaultParagraphFont"/>
    <w:link w:val="Quote"/>
    <w:uiPriority w:val="29"/>
    <w:rsid w:val="008C4563"/>
    <w:rPr>
      <w:i/>
      <w:iCs/>
      <w:color w:val="404040" w:themeColor="text1" w:themeTint="BF"/>
    </w:rPr>
  </w:style>
  <w:style w:type="paragraph" w:styleId="ListParagraph">
    <w:name w:val="List Paragraph"/>
    <w:basedOn w:val="Normal"/>
    <w:uiPriority w:val="34"/>
    <w:qFormat/>
    <w:rsid w:val="008C4563"/>
    <w:pPr>
      <w:ind w:left="720"/>
      <w:contextualSpacing/>
    </w:pPr>
  </w:style>
  <w:style w:type="character" w:styleId="IntenseEmphasis">
    <w:name w:val="Intense Emphasis"/>
    <w:basedOn w:val="DefaultParagraphFont"/>
    <w:uiPriority w:val="21"/>
    <w:qFormat/>
    <w:rsid w:val="008C4563"/>
    <w:rPr>
      <w:i/>
      <w:iCs/>
      <w:color w:val="0F4761" w:themeColor="accent1" w:themeShade="BF"/>
    </w:rPr>
  </w:style>
  <w:style w:type="paragraph" w:styleId="IntenseQuote">
    <w:name w:val="Intense Quote"/>
    <w:basedOn w:val="Normal"/>
    <w:next w:val="Normal"/>
    <w:link w:val="IntenseQuoteChar"/>
    <w:uiPriority w:val="30"/>
    <w:qFormat/>
    <w:rsid w:val="008C4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563"/>
    <w:rPr>
      <w:i/>
      <w:iCs/>
      <w:color w:val="0F4761" w:themeColor="accent1" w:themeShade="BF"/>
    </w:rPr>
  </w:style>
  <w:style w:type="character" w:styleId="IntenseReference">
    <w:name w:val="Intense Reference"/>
    <w:basedOn w:val="DefaultParagraphFont"/>
    <w:uiPriority w:val="32"/>
    <w:qFormat/>
    <w:rsid w:val="008C4563"/>
    <w:rPr>
      <w:b/>
      <w:bCs/>
      <w:smallCaps/>
      <w:color w:val="0F4761" w:themeColor="accent1" w:themeShade="BF"/>
      <w:spacing w:val="5"/>
    </w:rPr>
  </w:style>
  <w:style w:type="character" w:styleId="Emphasis">
    <w:name w:val="Emphasis"/>
    <w:basedOn w:val="DefaultParagraphFont"/>
    <w:uiPriority w:val="20"/>
    <w:qFormat/>
    <w:rsid w:val="008C4563"/>
    <w:rPr>
      <w:i/>
      <w:iCs/>
    </w:rPr>
  </w:style>
  <w:style w:type="character" w:styleId="Strong">
    <w:name w:val="Strong"/>
    <w:basedOn w:val="DefaultParagraphFont"/>
    <w:uiPriority w:val="22"/>
    <w:qFormat/>
    <w:rsid w:val="008C4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KWaddell (St. Benedicts Primary)</dc:creator>
  <cp:keywords/>
  <dc:description/>
  <cp:lastModifiedBy>KWaddell (St. Benedicts Primary)</cp:lastModifiedBy>
  <cp:revision>1</cp:revision>
  <dcterms:created xsi:type="dcterms:W3CDTF">2025-10-28T11:37:00Z</dcterms:created>
  <dcterms:modified xsi:type="dcterms:W3CDTF">2025-10-28T12:00:00Z</dcterms:modified>
</cp:coreProperties>
</file>