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4CC6" w14:textId="77777777" w:rsidR="00FC3F08" w:rsidRPr="008B08F4" w:rsidRDefault="00FC3F08" w:rsidP="00FC3F08">
      <w:pPr>
        <w:rPr>
          <w:rFonts w:ascii="Calibri" w:hAnsi="Calibri" w:cs="Calibri"/>
          <w:b/>
          <w:bCs/>
          <w:sz w:val="28"/>
          <w:szCs w:val="28"/>
        </w:rPr>
      </w:pPr>
      <w:r>
        <w:rPr>
          <w:rFonts w:cs="Times New Roman"/>
          <w:b/>
          <w:i/>
          <w:iCs/>
          <w:noProof/>
          <w:sz w:val="32"/>
          <w:szCs w:val="32"/>
        </w:rPr>
        <w:drawing>
          <wp:anchor distT="0" distB="0" distL="114300" distR="114300" simplePos="0" relativeHeight="251659264" behindDoc="0" locked="0" layoutInCell="1" allowOverlap="1" wp14:anchorId="55A997F1" wp14:editId="097F8FF3">
            <wp:simplePos x="0" y="0"/>
            <wp:positionH relativeFrom="margin">
              <wp:posOffset>4801870</wp:posOffset>
            </wp:positionH>
            <wp:positionV relativeFrom="paragraph">
              <wp:posOffset>-262890</wp:posOffset>
            </wp:positionV>
            <wp:extent cx="1295400" cy="1295400"/>
            <wp:effectExtent l="0" t="0" r="0" b="0"/>
            <wp:wrapNone/>
            <wp:docPr id="1149028708" name="Picture 2" descr="A logo of a religious organiz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28708" name="Picture 2" descr="A logo of a religious organization&#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b/>
          <w:bCs/>
          <w:sz w:val="28"/>
          <w:szCs w:val="28"/>
        </w:rPr>
        <w:t>St Benedict’s</w:t>
      </w:r>
      <w:r w:rsidRPr="008B08F4">
        <w:rPr>
          <w:rFonts w:ascii="Calibri" w:hAnsi="Calibri" w:cs="Calibri"/>
          <w:b/>
          <w:bCs/>
          <w:sz w:val="28"/>
          <w:szCs w:val="28"/>
        </w:rPr>
        <w:t xml:space="preserve"> Primary School </w:t>
      </w:r>
    </w:p>
    <w:p w14:paraId="03622EF6" w14:textId="77777777" w:rsidR="00FC3F08" w:rsidRDefault="00FC3F08" w:rsidP="00FC3F08">
      <w:pPr>
        <w:rPr>
          <w:rFonts w:ascii="Calibri" w:hAnsi="Calibri" w:cs="Calibri"/>
          <w:b/>
          <w:bCs/>
          <w:sz w:val="28"/>
          <w:szCs w:val="28"/>
        </w:rPr>
      </w:pPr>
      <w:r w:rsidRPr="008B08F4">
        <w:rPr>
          <w:rFonts w:ascii="Calibri" w:hAnsi="Calibri" w:cs="Calibri"/>
          <w:b/>
          <w:bCs/>
          <w:sz w:val="28"/>
          <w:szCs w:val="28"/>
        </w:rPr>
        <w:t>Safeguarding &amp; Child Protection Policy</w:t>
      </w:r>
    </w:p>
    <w:p w14:paraId="24697994" w14:textId="18E15C98" w:rsidR="00C14088" w:rsidRPr="008B08F4" w:rsidRDefault="00C14088" w:rsidP="00FC3F08">
      <w:pPr>
        <w:rPr>
          <w:rFonts w:ascii="Calibri" w:hAnsi="Calibri" w:cs="Calibri"/>
          <w:b/>
          <w:bCs/>
          <w:sz w:val="28"/>
          <w:szCs w:val="28"/>
        </w:rPr>
      </w:pPr>
      <w:r>
        <w:rPr>
          <w:rFonts w:ascii="Calibri" w:hAnsi="Calibri" w:cs="Calibri"/>
          <w:b/>
          <w:bCs/>
          <w:sz w:val="28"/>
          <w:szCs w:val="28"/>
        </w:rPr>
        <w:t>Child Protection Coordinator – Mrs G Parkinson, Headteacher</w:t>
      </w:r>
    </w:p>
    <w:p w14:paraId="68B03D7A" w14:textId="77777777" w:rsidR="00FC3F08" w:rsidRPr="000E6B7A" w:rsidRDefault="00FC3F08" w:rsidP="00FC3F08">
      <w:pPr>
        <w:rPr>
          <w:rFonts w:ascii="Calibri" w:hAnsi="Calibri" w:cs="Calibri"/>
        </w:rPr>
      </w:pPr>
    </w:p>
    <w:p w14:paraId="4C334E4E" w14:textId="77777777" w:rsidR="00FC3F08" w:rsidRPr="000E6B7A" w:rsidRDefault="00FC3F08" w:rsidP="00FC3F08">
      <w:pPr>
        <w:spacing w:after="0" w:line="240" w:lineRule="auto"/>
        <w:rPr>
          <w:rFonts w:ascii="Calibri" w:hAnsi="Calibri" w:cs="Calibri"/>
          <w:b/>
        </w:rPr>
      </w:pPr>
      <w:r w:rsidRPr="000E6B7A">
        <w:rPr>
          <w:rFonts w:ascii="Calibri" w:hAnsi="Calibri" w:cs="Calibri"/>
          <w:b/>
        </w:rPr>
        <w:t>Q.I.</w:t>
      </w:r>
      <w:r w:rsidRPr="000E6B7A">
        <w:rPr>
          <w:rFonts w:ascii="Calibri" w:hAnsi="Calibri" w:cs="Calibri"/>
          <w:b/>
        </w:rPr>
        <w:tab/>
        <w:t>2.1</w:t>
      </w:r>
      <w:r w:rsidRPr="000E6B7A">
        <w:rPr>
          <w:rFonts w:ascii="Calibri" w:hAnsi="Calibri" w:cs="Calibri"/>
          <w:b/>
        </w:rPr>
        <w:tab/>
        <w:t>Safeguarding &amp; child protection</w:t>
      </w:r>
    </w:p>
    <w:p w14:paraId="674FF022" w14:textId="77777777" w:rsidR="00FC3F08" w:rsidRPr="000E6B7A" w:rsidRDefault="00FC3F08" w:rsidP="00FC3F08">
      <w:pPr>
        <w:tabs>
          <w:tab w:val="left" w:pos="720"/>
          <w:tab w:val="left" w:pos="1440"/>
          <w:tab w:val="left" w:pos="2160"/>
          <w:tab w:val="left" w:pos="2880"/>
          <w:tab w:val="left" w:pos="3600"/>
          <w:tab w:val="left" w:pos="4977"/>
        </w:tabs>
        <w:spacing w:after="0" w:line="240" w:lineRule="auto"/>
        <w:ind w:firstLine="720"/>
        <w:rPr>
          <w:rFonts w:ascii="Calibri" w:hAnsi="Calibri" w:cs="Calibri"/>
          <w:b/>
        </w:rPr>
      </w:pPr>
      <w:r w:rsidRPr="000E6B7A">
        <w:rPr>
          <w:rFonts w:ascii="Calibri" w:hAnsi="Calibri" w:cs="Calibri"/>
          <w:b/>
        </w:rPr>
        <w:t>2.4</w:t>
      </w:r>
      <w:r w:rsidRPr="000E6B7A">
        <w:rPr>
          <w:rFonts w:ascii="Calibri" w:hAnsi="Calibri" w:cs="Calibri"/>
          <w:b/>
        </w:rPr>
        <w:tab/>
        <w:t>Personalised support</w:t>
      </w:r>
      <w:r w:rsidRPr="000E6B7A">
        <w:rPr>
          <w:rFonts w:ascii="Calibri" w:hAnsi="Calibri" w:cs="Calibri"/>
          <w:b/>
        </w:rPr>
        <w:tab/>
      </w:r>
      <w:r w:rsidRPr="000E6B7A">
        <w:rPr>
          <w:rFonts w:ascii="Calibri" w:hAnsi="Calibri" w:cs="Calibri"/>
          <w:b/>
        </w:rPr>
        <w:tab/>
      </w:r>
    </w:p>
    <w:p w14:paraId="00BC347A" w14:textId="77777777" w:rsidR="00FC3F08" w:rsidRPr="000E6B7A" w:rsidRDefault="00FC3F08" w:rsidP="00FC3F08">
      <w:pPr>
        <w:spacing w:after="0" w:line="240" w:lineRule="auto"/>
        <w:rPr>
          <w:rFonts w:ascii="Calibri" w:hAnsi="Calibri" w:cs="Calibri"/>
          <w:b/>
        </w:rPr>
      </w:pPr>
      <w:r w:rsidRPr="000E6B7A">
        <w:rPr>
          <w:rFonts w:ascii="Calibri" w:hAnsi="Calibri" w:cs="Calibri"/>
          <w:b/>
        </w:rPr>
        <w:tab/>
        <w:t>2.7</w:t>
      </w:r>
      <w:r w:rsidRPr="000E6B7A">
        <w:rPr>
          <w:rFonts w:ascii="Calibri" w:hAnsi="Calibri" w:cs="Calibri"/>
          <w:b/>
        </w:rPr>
        <w:tab/>
        <w:t>Partnerships</w:t>
      </w:r>
    </w:p>
    <w:p w14:paraId="4F35E3EB" w14:textId="77777777" w:rsidR="00FC3F08" w:rsidRDefault="00FC3F08" w:rsidP="00FC3F08">
      <w:pPr>
        <w:jc w:val="both"/>
        <w:rPr>
          <w:rFonts w:ascii="Calibri" w:hAnsi="Calibri" w:cs="Calibri"/>
        </w:rPr>
      </w:pPr>
      <w:r w:rsidRPr="000E6B7A">
        <w:rPr>
          <w:rFonts w:ascii="Calibri" w:hAnsi="Calibri" w:cs="Calibri"/>
          <w:b/>
        </w:rPr>
        <w:tab/>
      </w:r>
    </w:p>
    <w:p w14:paraId="61757FAB" w14:textId="77777777" w:rsidR="00FC3F08" w:rsidRPr="001B1B29" w:rsidRDefault="00FC3F08" w:rsidP="00FC3F08">
      <w:pPr>
        <w:spacing w:after="0" w:line="240" w:lineRule="auto"/>
        <w:rPr>
          <w:rFonts w:ascii="Calibri" w:hAnsi="Calibri" w:cs="Calibri"/>
        </w:rPr>
      </w:pPr>
      <w:r w:rsidRPr="000E6B7A">
        <w:rPr>
          <w:rFonts w:ascii="Calibri" w:hAnsi="Calibri" w:cs="Calibri"/>
          <w:b/>
          <w:bCs/>
        </w:rPr>
        <w:t>Rationale</w:t>
      </w:r>
    </w:p>
    <w:p w14:paraId="73AFAB7E" w14:textId="77777777" w:rsidR="00FC3F08" w:rsidRDefault="00FC3F08" w:rsidP="00FC3F08">
      <w:pPr>
        <w:autoSpaceDE w:val="0"/>
        <w:autoSpaceDN w:val="0"/>
        <w:adjustRightInd w:val="0"/>
        <w:spacing w:after="0" w:line="240" w:lineRule="auto"/>
        <w:rPr>
          <w:rFonts w:ascii="Calibri" w:hAnsi="Calibri" w:cs="Calibri"/>
          <w:bCs/>
        </w:rPr>
      </w:pPr>
      <w:r>
        <w:rPr>
          <w:rFonts w:ascii="Calibri" w:hAnsi="Calibri" w:cs="Calibri"/>
          <w:bCs/>
        </w:rPr>
        <w:t>‘</w:t>
      </w:r>
      <w:r w:rsidRPr="000E6B7A">
        <w:rPr>
          <w:rFonts w:ascii="Calibri" w:hAnsi="Calibri" w:cs="Calibri"/>
          <w:bCs/>
        </w:rPr>
        <w:t>All staff working in education establishments, including early learning and childcare (ELC) settings, have a key role in the support and protection of children and young people. Day to day professional experience of, and relationship with, children is a fundamental protective factor. All staff must be aware of and must follow child protection procedures</w:t>
      </w:r>
      <w:r>
        <w:rPr>
          <w:rFonts w:ascii="Calibri" w:hAnsi="Calibri" w:cs="Calibri"/>
          <w:bCs/>
        </w:rPr>
        <w:t>.’</w:t>
      </w:r>
    </w:p>
    <w:p w14:paraId="355301F3" w14:textId="77777777" w:rsidR="00FC3F08" w:rsidRDefault="00FC3F08" w:rsidP="00FC3F08">
      <w:pPr>
        <w:autoSpaceDE w:val="0"/>
        <w:autoSpaceDN w:val="0"/>
        <w:adjustRightInd w:val="0"/>
        <w:spacing w:after="0" w:line="240" w:lineRule="auto"/>
        <w:rPr>
          <w:rFonts w:ascii="Calibri" w:hAnsi="Calibri" w:cs="Calibri"/>
          <w:bCs/>
        </w:rPr>
      </w:pPr>
      <w:r w:rsidRPr="000E6B7A">
        <w:rPr>
          <w:rFonts w:ascii="Calibri" w:hAnsi="Calibri" w:cs="Calibri"/>
          <w:bCs/>
        </w:rPr>
        <w:t xml:space="preserve">(National Guidance 2023)  </w:t>
      </w:r>
    </w:p>
    <w:p w14:paraId="4C7EA6CF" w14:textId="77777777" w:rsidR="00FC3F08" w:rsidRPr="000E6B7A" w:rsidRDefault="00FC3F08" w:rsidP="00FC3F08">
      <w:pPr>
        <w:autoSpaceDE w:val="0"/>
        <w:autoSpaceDN w:val="0"/>
        <w:adjustRightInd w:val="0"/>
        <w:spacing w:after="0" w:line="240" w:lineRule="auto"/>
        <w:rPr>
          <w:rFonts w:ascii="Calibri" w:hAnsi="Calibri" w:cs="Calibri"/>
          <w:bCs/>
        </w:rPr>
      </w:pPr>
    </w:p>
    <w:p w14:paraId="31D243BE" w14:textId="77777777" w:rsidR="00FC3F08" w:rsidRPr="000E6B7A" w:rsidRDefault="00FC3F08" w:rsidP="00FC3F08">
      <w:pPr>
        <w:spacing w:after="0" w:line="240" w:lineRule="auto"/>
        <w:rPr>
          <w:rFonts w:ascii="Calibri" w:hAnsi="Calibri" w:cs="Calibri"/>
          <w:color w:val="000000"/>
        </w:rPr>
      </w:pPr>
      <w:r w:rsidRPr="000E6B7A">
        <w:rPr>
          <w:rFonts w:ascii="Calibri" w:hAnsi="Calibri" w:cs="Calibri"/>
        </w:rPr>
        <w:t>In fulfilling this duty, Glasgow City Council (GCC) Education Services must have robust child protection and safeguarding procedures in place. Education establishments must engage in close partnership working with parents/carers, learning community networks, relevant agencies, primarily Health and Social Work Services, within the framework of the Health and Social Care Partnership structure and Scottish Children’s Reporters Administration (SCRA).</w:t>
      </w:r>
      <w:r w:rsidRPr="000E6B7A">
        <w:rPr>
          <w:rFonts w:ascii="Calibri" w:hAnsi="Calibri" w:cs="Calibri"/>
          <w:color w:val="000000"/>
        </w:rPr>
        <w:t xml:space="preserve"> </w:t>
      </w:r>
    </w:p>
    <w:p w14:paraId="6A7DA31E" w14:textId="77777777" w:rsidR="00FC3F08" w:rsidRDefault="00FC3F08" w:rsidP="00FC3F08">
      <w:pPr>
        <w:spacing w:after="0" w:line="240" w:lineRule="auto"/>
        <w:rPr>
          <w:rFonts w:ascii="Calibri" w:hAnsi="Calibri" w:cs="Calibri"/>
          <w:b/>
          <w:bCs/>
        </w:rPr>
      </w:pPr>
    </w:p>
    <w:p w14:paraId="70E7A098" w14:textId="77777777" w:rsidR="00FC3F08" w:rsidRPr="00065622" w:rsidRDefault="00FC3F08" w:rsidP="00FC3F08">
      <w:pPr>
        <w:spacing w:after="0" w:line="240" w:lineRule="auto"/>
        <w:rPr>
          <w:rFonts w:ascii="Calibri" w:hAnsi="Calibri" w:cs="Calibri"/>
          <w:b/>
          <w:bCs/>
        </w:rPr>
      </w:pPr>
      <w:r w:rsidRPr="000E6B7A">
        <w:rPr>
          <w:rFonts w:ascii="Calibri" w:hAnsi="Calibri" w:cs="Calibri"/>
          <w:b/>
          <w:bCs/>
        </w:rPr>
        <w:t>Aims</w:t>
      </w:r>
    </w:p>
    <w:p w14:paraId="0108DA3D" w14:textId="77777777" w:rsidR="00FC3F08" w:rsidRPr="000E6B7A" w:rsidRDefault="00FC3F08" w:rsidP="00FC3F08">
      <w:pPr>
        <w:numPr>
          <w:ilvl w:val="0"/>
          <w:numId w:val="2"/>
        </w:numPr>
        <w:spacing w:after="0" w:line="240" w:lineRule="auto"/>
        <w:rPr>
          <w:rFonts w:ascii="Calibri" w:hAnsi="Calibri" w:cs="Calibri"/>
        </w:rPr>
      </w:pPr>
      <w:r w:rsidRPr="000E6B7A">
        <w:rPr>
          <w:rFonts w:ascii="Calibri" w:hAnsi="Calibri" w:cs="Calibri"/>
        </w:rPr>
        <w:t>To ensure that all children are safe, well and flourishing.</w:t>
      </w:r>
    </w:p>
    <w:p w14:paraId="4BA902BE" w14:textId="77777777" w:rsidR="00FC3F08" w:rsidRPr="000E6B7A" w:rsidRDefault="00FC3F08" w:rsidP="00FC3F08">
      <w:pPr>
        <w:pStyle w:val="Pa0"/>
        <w:numPr>
          <w:ilvl w:val="0"/>
          <w:numId w:val="2"/>
        </w:numPr>
        <w:spacing w:line="240" w:lineRule="auto"/>
        <w:rPr>
          <w:rFonts w:ascii="Calibri" w:hAnsi="Calibri" w:cs="Calibri"/>
          <w:color w:val="000000"/>
        </w:rPr>
      </w:pPr>
      <w:r w:rsidRPr="000E6B7A">
        <w:rPr>
          <w:rFonts w:ascii="Calibri" w:hAnsi="Calibri" w:cs="Calibri"/>
          <w:color w:val="000000"/>
        </w:rPr>
        <w:t>To ensure that children are respected and listened to.</w:t>
      </w:r>
    </w:p>
    <w:p w14:paraId="2DDB0FCA" w14:textId="77777777" w:rsidR="00FC3F08" w:rsidRPr="000E6B7A" w:rsidRDefault="00FC3F08" w:rsidP="00FC3F08">
      <w:pPr>
        <w:numPr>
          <w:ilvl w:val="0"/>
          <w:numId w:val="2"/>
        </w:numPr>
        <w:spacing w:after="0" w:line="240" w:lineRule="auto"/>
        <w:rPr>
          <w:rFonts w:ascii="Calibri" w:hAnsi="Calibri" w:cs="Calibri"/>
        </w:rPr>
      </w:pPr>
      <w:r w:rsidRPr="000E6B7A">
        <w:rPr>
          <w:rFonts w:ascii="Calibri" w:hAnsi="Calibri" w:cs="Calibri"/>
        </w:rPr>
        <w:t>To ensure that all staff are aware of their responsibilities with regards to Child Protection Policy and Procedures.</w:t>
      </w:r>
    </w:p>
    <w:p w14:paraId="47F97261" w14:textId="77777777" w:rsidR="00FC3F08" w:rsidRPr="000E6B7A" w:rsidRDefault="00FC3F08" w:rsidP="00FC3F08">
      <w:pPr>
        <w:pStyle w:val="Pa0"/>
        <w:numPr>
          <w:ilvl w:val="0"/>
          <w:numId w:val="2"/>
        </w:numPr>
        <w:spacing w:line="240" w:lineRule="auto"/>
        <w:rPr>
          <w:rFonts w:ascii="Calibri" w:hAnsi="Calibri" w:cs="Calibri"/>
          <w:color w:val="000000"/>
        </w:rPr>
      </w:pPr>
      <w:r w:rsidRPr="000E6B7A">
        <w:rPr>
          <w:rFonts w:ascii="Calibri" w:hAnsi="Calibri" w:cs="Calibri"/>
          <w:color w:val="000000"/>
        </w:rPr>
        <w:t xml:space="preserve">To ensure that programmes of health and personal safety are central to the curriculum. </w:t>
      </w:r>
    </w:p>
    <w:p w14:paraId="47A5BD58" w14:textId="77777777" w:rsidR="00FC3F08" w:rsidRDefault="00FC3F08" w:rsidP="00FC3F08">
      <w:pPr>
        <w:pStyle w:val="Pa0"/>
        <w:numPr>
          <w:ilvl w:val="0"/>
          <w:numId w:val="2"/>
        </w:numPr>
        <w:spacing w:line="240" w:lineRule="auto"/>
        <w:rPr>
          <w:rFonts w:ascii="Calibri" w:hAnsi="Calibri" w:cs="Calibri"/>
          <w:color w:val="000000"/>
        </w:rPr>
      </w:pPr>
      <w:r w:rsidRPr="000E6B7A">
        <w:rPr>
          <w:rFonts w:ascii="Calibri" w:hAnsi="Calibri" w:cs="Calibri"/>
          <w:color w:val="000000"/>
        </w:rPr>
        <w:t xml:space="preserve">To establish and maintain close working relationships and arrangements with all other agencies to make sure that professionals collaborate effectively in protecting children. </w:t>
      </w:r>
    </w:p>
    <w:p w14:paraId="3C5DA519" w14:textId="77777777" w:rsidR="00FC3F08" w:rsidRDefault="00FC3F08" w:rsidP="00FC3F08">
      <w:pPr>
        <w:pStyle w:val="Pa0"/>
        <w:spacing w:line="240" w:lineRule="auto"/>
        <w:rPr>
          <w:rFonts w:ascii="Calibri" w:hAnsi="Calibri" w:cs="Calibri"/>
          <w:color w:val="000000"/>
        </w:rPr>
      </w:pPr>
    </w:p>
    <w:p w14:paraId="6F937889" w14:textId="77777777" w:rsidR="00FC3F08" w:rsidRPr="00CE5AAD" w:rsidRDefault="00FC3F08" w:rsidP="00FC3F08">
      <w:pPr>
        <w:pStyle w:val="Pa0"/>
        <w:spacing w:line="240" w:lineRule="auto"/>
        <w:rPr>
          <w:rFonts w:ascii="Calibri" w:hAnsi="Calibri" w:cs="Calibri"/>
          <w:color w:val="000000"/>
        </w:rPr>
      </w:pPr>
      <w:r w:rsidRPr="00CE5AAD">
        <w:rPr>
          <w:rFonts w:ascii="Calibri" w:hAnsi="Calibri" w:cs="Calibri"/>
          <w:b/>
          <w:bCs/>
        </w:rPr>
        <w:t>How aims can be achieved?</w:t>
      </w:r>
    </w:p>
    <w:p w14:paraId="0784126A" w14:textId="77777777" w:rsidR="00FC3F08" w:rsidRPr="000E6B7A" w:rsidRDefault="00FC3F08" w:rsidP="00FC3F08">
      <w:pPr>
        <w:numPr>
          <w:ilvl w:val="0"/>
          <w:numId w:val="1"/>
        </w:numPr>
        <w:spacing w:after="0" w:line="240" w:lineRule="auto"/>
        <w:rPr>
          <w:rFonts w:ascii="Calibri" w:hAnsi="Calibri" w:cs="Calibri"/>
        </w:rPr>
      </w:pPr>
      <w:r w:rsidRPr="000E6B7A">
        <w:rPr>
          <w:rFonts w:ascii="Calibri" w:hAnsi="Calibri" w:cs="Calibri"/>
        </w:rPr>
        <w:t>By informing parents/carers of policy and procedures.</w:t>
      </w:r>
    </w:p>
    <w:p w14:paraId="70C31CAF" w14:textId="77777777" w:rsidR="00FC3F08" w:rsidRPr="000E6B7A" w:rsidRDefault="00FC3F08" w:rsidP="00FC3F08">
      <w:pPr>
        <w:numPr>
          <w:ilvl w:val="0"/>
          <w:numId w:val="1"/>
        </w:numPr>
        <w:spacing w:after="0" w:line="240" w:lineRule="auto"/>
        <w:rPr>
          <w:rFonts w:ascii="Calibri" w:hAnsi="Calibri" w:cs="Calibri"/>
        </w:rPr>
      </w:pPr>
      <w:r w:rsidRPr="000E6B7A">
        <w:rPr>
          <w:rFonts w:ascii="Calibri" w:hAnsi="Calibri" w:cs="Calibri"/>
        </w:rPr>
        <w:t xml:space="preserve">By discussing Management Circular 57 and </w:t>
      </w:r>
      <w:r>
        <w:rPr>
          <w:rFonts w:ascii="Calibri" w:hAnsi="Calibri" w:cs="Calibri"/>
        </w:rPr>
        <w:t xml:space="preserve">Safeguarding &amp; </w:t>
      </w:r>
      <w:r w:rsidRPr="000E6B7A">
        <w:rPr>
          <w:rFonts w:ascii="Calibri" w:hAnsi="Calibri" w:cs="Calibri"/>
        </w:rPr>
        <w:t>Child Protection Policy and Procedures with all staff annually - August Inset Day.</w:t>
      </w:r>
    </w:p>
    <w:p w14:paraId="08305DEA" w14:textId="77777777" w:rsidR="00FC3F08" w:rsidRPr="000E6B7A" w:rsidRDefault="00FC3F08" w:rsidP="00FC3F08">
      <w:pPr>
        <w:numPr>
          <w:ilvl w:val="0"/>
          <w:numId w:val="1"/>
        </w:numPr>
        <w:spacing w:after="0" w:line="240" w:lineRule="auto"/>
        <w:rPr>
          <w:rFonts w:ascii="Calibri" w:hAnsi="Calibri" w:cs="Calibri"/>
        </w:rPr>
      </w:pPr>
      <w:r w:rsidRPr="000E6B7A">
        <w:rPr>
          <w:rFonts w:ascii="Calibri" w:hAnsi="Calibri" w:cs="Calibri"/>
        </w:rPr>
        <w:t xml:space="preserve">By ensuring that all temporary staff and students read Management Circular 57 and the school’s </w:t>
      </w:r>
      <w:r>
        <w:rPr>
          <w:rFonts w:ascii="Calibri" w:hAnsi="Calibri" w:cs="Calibri"/>
        </w:rPr>
        <w:t xml:space="preserve">Safeguarding &amp; </w:t>
      </w:r>
      <w:r w:rsidRPr="000E6B7A">
        <w:rPr>
          <w:rFonts w:ascii="Calibri" w:hAnsi="Calibri" w:cs="Calibri"/>
        </w:rPr>
        <w:t>Child Protection Policy and are aware of their responsibility to keep children safe and well.</w:t>
      </w:r>
    </w:p>
    <w:p w14:paraId="428F82B2" w14:textId="77777777" w:rsidR="00FC3F08" w:rsidRDefault="00FC3F08" w:rsidP="00FC3F08">
      <w:pPr>
        <w:pStyle w:val="Pa0"/>
        <w:numPr>
          <w:ilvl w:val="0"/>
          <w:numId w:val="1"/>
        </w:numPr>
        <w:spacing w:line="240" w:lineRule="auto"/>
        <w:rPr>
          <w:rFonts w:ascii="Calibri" w:hAnsi="Calibri" w:cs="Calibri"/>
          <w:color w:val="000000"/>
        </w:rPr>
      </w:pPr>
      <w:r w:rsidRPr="000E6B7A">
        <w:rPr>
          <w:rFonts w:ascii="Calibri" w:hAnsi="Calibri" w:cs="Calibri"/>
          <w:color w:val="000000"/>
        </w:rPr>
        <w:t xml:space="preserve">By ensuring that if any member of staff have concerns regarding the welfare or safety of any child they must report these concerns to the Headteacher or the person deputising for the Headteacher, after judging that there may be grounds for concern regarding the welfare or safety of any pupil the Headteacher must </w:t>
      </w:r>
      <w:r w:rsidRPr="000E6B7A">
        <w:rPr>
          <w:rFonts w:ascii="Calibri" w:hAnsi="Calibri" w:cs="Calibri"/>
          <w:color w:val="000000"/>
        </w:rPr>
        <w:lastRenderedPageBreak/>
        <w:t>immediately advise the duty Social Worker at Social Care Direct (0141 287 0556) of the circumstances and implement Management Circular 57 procedures.</w:t>
      </w:r>
    </w:p>
    <w:p w14:paraId="1695B258" w14:textId="77777777" w:rsidR="00FC3F08" w:rsidRDefault="00FC3F08" w:rsidP="00FC3F08">
      <w:pPr>
        <w:pStyle w:val="Pa5"/>
        <w:spacing w:line="240" w:lineRule="auto"/>
        <w:rPr>
          <w:rFonts w:ascii="Calibri" w:hAnsi="Calibri" w:cs="Times New Roman"/>
          <w:b/>
          <w:bCs/>
          <w:color w:val="000000"/>
        </w:rPr>
      </w:pPr>
    </w:p>
    <w:p w14:paraId="07E79EFB" w14:textId="77777777" w:rsidR="00FC3F08" w:rsidRDefault="00FC3F08" w:rsidP="00FC3F08">
      <w:pPr>
        <w:pStyle w:val="Pa5"/>
        <w:spacing w:line="240" w:lineRule="auto"/>
        <w:jc w:val="center"/>
        <w:rPr>
          <w:rFonts w:ascii="Calibri" w:hAnsi="Calibri" w:cs="Times New Roman"/>
          <w:color w:val="000000"/>
        </w:rPr>
      </w:pPr>
      <w:r w:rsidRPr="0009066D">
        <w:rPr>
          <w:rFonts w:ascii="Calibri" w:hAnsi="Calibri" w:cs="Times New Roman"/>
          <w:b/>
          <w:bCs/>
          <w:color w:val="C00000"/>
        </w:rPr>
        <w:t>MANAGEMENT CIRCULAR 57</w:t>
      </w:r>
      <w:r>
        <w:rPr>
          <w:rFonts w:ascii="Calibri" w:hAnsi="Calibri" w:cs="Times New Roman"/>
          <w:b/>
          <w:bCs/>
          <w:color w:val="C00000"/>
        </w:rPr>
        <w:t xml:space="preserve"> (MC57)</w:t>
      </w:r>
      <w:r w:rsidRPr="0009066D">
        <w:rPr>
          <w:rFonts w:ascii="Calibri" w:hAnsi="Calibri" w:cs="Times New Roman"/>
          <w:b/>
          <w:bCs/>
          <w:color w:val="C00000"/>
        </w:rPr>
        <w:t xml:space="preserve"> – </w:t>
      </w:r>
      <w:r>
        <w:rPr>
          <w:rFonts w:ascii="Calibri" w:hAnsi="Calibri" w:cs="Times New Roman"/>
          <w:b/>
          <w:bCs/>
          <w:color w:val="C00000"/>
        </w:rPr>
        <w:t xml:space="preserve">SAFEGUARDING &amp; </w:t>
      </w:r>
      <w:r w:rsidRPr="0009066D">
        <w:rPr>
          <w:rFonts w:ascii="Calibri" w:hAnsi="Calibri" w:cs="Times New Roman"/>
          <w:b/>
          <w:bCs/>
          <w:color w:val="C00000"/>
        </w:rPr>
        <w:t>CHILD PROTECTION GUIDELINES</w:t>
      </w:r>
    </w:p>
    <w:p w14:paraId="5BCAC1D3" w14:textId="77777777" w:rsidR="00FC3F08" w:rsidRDefault="00FC3F08" w:rsidP="00FC3F08">
      <w:pPr>
        <w:pStyle w:val="Pa0"/>
        <w:spacing w:line="240" w:lineRule="auto"/>
        <w:rPr>
          <w:rFonts w:ascii="Calibri" w:hAnsi="Calibri" w:cs="Times New Roman"/>
          <w:color w:val="000000"/>
        </w:rPr>
      </w:pPr>
    </w:p>
    <w:p w14:paraId="0C7A8FCD" w14:textId="77777777" w:rsidR="00FC3F08" w:rsidRDefault="00FC3F08" w:rsidP="00FC3F08">
      <w:pPr>
        <w:pStyle w:val="Pa0"/>
        <w:spacing w:line="240" w:lineRule="auto"/>
        <w:rPr>
          <w:rFonts w:ascii="Calibri" w:hAnsi="Calibri" w:cs="Times New Roman"/>
          <w:color w:val="000000"/>
        </w:rPr>
      </w:pPr>
      <w:r w:rsidRPr="00CE5AAD">
        <w:rPr>
          <w:rFonts w:ascii="Calibri" w:hAnsi="Calibri" w:cs="Times New Roman"/>
          <w:color w:val="000000"/>
        </w:rPr>
        <w:t xml:space="preserve">A concern prompted by any of the following should be reported in accordance with the stated procedures outlined below: </w:t>
      </w:r>
    </w:p>
    <w:p w14:paraId="54EB5E46" w14:textId="77777777" w:rsidR="00FC3F08" w:rsidRPr="00A553FD" w:rsidRDefault="00FC3F08" w:rsidP="00FC3F08"/>
    <w:p w14:paraId="648C831C" w14:textId="77777777" w:rsidR="00FC3F08" w:rsidRPr="00CE5AAD" w:rsidRDefault="00FC3F08" w:rsidP="00FC3F08">
      <w:pPr>
        <w:pStyle w:val="Pa0"/>
        <w:numPr>
          <w:ilvl w:val="0"/>
          <w:numId w:val="1"/>
        </w:numPr>
        <w:spacing w:line="240" w:lineRule="auto"/>
        <w:rPr>
          <w:rFonts w:ascii="Calibri" w:hAnsi="Calibri" w:cs="Times New Roman"/>
          <w:color w:val="000000"/>
        </w:rPr>
      </w:pPr>
      <w:r w:rsidRPr="00CE5AAD">
        <w:rPr>
          <w:rFonts w:ascii="Calibri" w:hAnsi="Calibri" w:cs="Times New Roman"/>
          <w:color w:val="000000"/>
        </w:rPr>
        <w:t xml:space="preserve">a specific incident </w:t>
      </w:r>
    </w:p>
    <w:p w14:paraId="7D8EC7A6" w14:textId="77777777" w:rsidR="00FC3F08" w:rsidRPr="00CE5AAD" w:rsidRDefault="00FC3F08" w:rsidP="00FC3F08">
      <w:pPr>
        <w:pStyle w:val="Pa0"/>
        <w:numPr>
          <w:ilvl w:val="0"/>
          <w:numId w:val="1"/>
        </w:numPr>
        <w:spacing w:line="240" w:lineRule="auto"/>
        <w:rPr>
          <w:rFonts w:ascii="Calibri" w:hAnsi="Calibri" w:cs="Times New Roman"/>
          <w:color w:val="000000"/>
        </w:rPr>
      </w:pPr>
      <w:r w:rsidRPr="00CE5AAD">
        <w:rPr>
          <w:rFonts w:ascii="Calibri" w:hAnsi="Calibri" w:cs="Times New Roman"/>
          <w:color w:val="000000"/>
        </w:rPr>
        <w:t>a disclosure made by a child or parent/carer</w:t>
      </w:r>
    </w:p>
    <w:p w14:paraId="698E1C85" w14:textId="77777777" w:rsidR="00FC3F08" w:rsidRPr="00CE5AAD" w:rsidRDefault="00FC3F08" w:rsidP="00FC3F08">
      <w:pPr>
        <w:pStyle w:val="Pa0"/>
        <w:numPr>
          <w:ilvl w:val="0"/>
          <w:numId w:val="1"/>
        </w:numPr>
        <w:spacing w:line="240" w:lineRule="auto"/>
        <w:rPr>
          <w:rFonts w:ascii="Calibri" w:hAnsi="Calibri" w:cs="Times New Roman"/>
          <w:color w:val="000000"/>
        </w:rPr>
      </w:pPr>
      <w:r w:rsidRPr="00CE5AAD">
        <w:rPr>
          <w:rFonts w:ascii="Calibri" w:hAnsi="Calibri" w:cs="Times New Roman"/>
          <w:color w:val="000000"/>
        </w:rPr>
        <w:t>information from a third party</w:t>
      </w:r>
    </w:p>
    <w:p w14:paraId="0BE905D8" w14:textId="77777777" w:rsidR="00FC3F08" w:rsidRPr="00CE5AAD" w:rsidRDefault="00FC3F08" w:rsidP="00FC3F08">
      <w:pPr>
        <w:pStyle w:val="Pa0"/>
        <w:numPr>
          <w:ilvl w:val="0"/>
          <w:numId w:val="1"/>
        </w:numPr>
        <w:spacing w:line="240" w:lineRule="auto"/>
        <w:rPr>
          <w:rFonts w:ascii="Calibri" w:hAnsi="Calibri" w:cs="Times New Roman"/>
          <w:color w:val="000000"/>
        </w:rPr>
      </w:pPr>
      <w:r w:rsidRPr="00CE5AAD">
        <w:rPr>
          <w:rFonts w:ascii="Calibri" w:hAnsi="Calibri" w:cs="Times New Roman"/>
          <w:color w:val="000000"/>
        </w:rPr>
        <w:t>adult behaviours/circumstances that may place the child at risk of harm</w:t>
      </w:r>
    </w:p>
    <w:p w14:paraId="0591D5B0" w14:textId="77777777" w:rsidR="00FC3F08" w:rsidRPr="00CE5AAD" w:rsidRDefault="00FC3F08" w:rsidP="00FC3F08">
      <w:pPr>
        <w:pStyle w:val="Pa0"/>
        <w:numPr>
          <w:ilvl w:val="0"/>
          <w:numId w:val="1"/>
        </w:numPr>
        <w:spacing w:line="240" w:lineRule="auto"/>
        <w:rPr>
          <w:rFonts w:ascii="Calibri" w:hAnsi="Calibri" w:cs="Times New Roman"/>
          <w:color w:val="000000"/>
        </w:rPr>
      </w:pPr>
      <w:r w:rsidRPr="00CE5AAD">
        <w:rPr>
          <w:rFonts w:ascii="Calibri" w:hAnsi="Calibri" w:cs="Times New Roman"/>
          <w:color w:val="000000"/>
        </w:rPr>
        <w:t>child behaviours/circumstances that may place the child at risk of harm</w:t>
      </w:r>
    </w:p>
    <w:p w14:paraId="46BF667A" w14:textId="77777777" w:rsidR="00FC3F08" w:rsidRPr="00CE5AAD" w:rsidRDefault="00FC3F08" w:rsidP="00FC3F08">
      <w:pPr>
        <w:pStyle w:val="Pa0"/>
        <w:numPr>
          <w:ilvl w:val="0"/>
          <w:numId w:val="1"/>
        </w:numPr>
        <w:spacing w:line="240" w:lineRule="auto"/>
        <w:rPr>
          <w:rFonts w:ascii="Calibri" w:hAnsi="Calibri" w:cs="Times New Roman"/>
          <w:color w:val="000000"/>
        </w:rPr>
      </w:pPr>
      <w:r w:rsidRPr="00CE5AAD">
        <w:rPr>
          <w:rFonts w:ascii="Calibri" w:hAnsi="Calibri" w:cs="Times New Roman"/>
          <w:color w:val="000000"/>
        </w:rPr>
        <w:t xml:space="preserve">a culmination of minor concerns over </w:t>
      </w:r>
      <w:proofErr w:type="gramStart"/>
      <w:r w:rsidRPr="00CE5AAD">
        <w:rPr>
          <w:rFonts w:ascii="Calibri" w:hAnsi="Calibri" w:cs="Times New Roman"/>
          <w:color w:val="000000"/>
        </w:rPr>
        <w:t>a period of time</w:t>
      </w:r>
      <w:proofErr w:type="gramEnd"/>
      <w:r w:rsidRPr="00CE5AAD">
        <w:rPr>
          <w:rFonts w:ascii="Calibri" w:hAnsi="Calibri" w:cs="Times New Roman"/>
          <w:color w:val="000000"/>
        </w:rPr>
        <w:t xml:space="preserve">. </w:t>
      </w:r>
    </w:p>
    <w:p w14:paraId="37CB303C" w14:textId="77777777" w:rsidR="00FC3F08" w:rsidRDefault="00FC3F08" w:rsidP="00FC3F08">
      <w:pPr>
        <w:spacing w:after="0" w:line="240" w:lineRule="auto"/>
      </w:pPr>
    </w:p>
    <w:p w14:paraId="09064671" w14:textId="77777777" w:rsidR="00FC3F08" w:rsidRDefault="00FC3F08" w:rsidP="00FC3F08">
      <w:pPr>
        <w:spacing w:after="0" w:line="240" w:lineRule="auto"/>
        <w:rPr>
          <w:rFonts w:ascii="Calibri" w:hAnsi="Calibri" w:cs="Calibri"/>
        </w:rPr>
      </w:pPr>
      <w:r w:rsidRPr="001B1B29">
        <w:rPr>
          <w:rFonts w:ascii="Calibri" w:hAnsi="Calibri" w:cs="Calibri"/>
        </w:rPr>
        <w:t xml:space="preserve">If you have a concern about any child or young person in </w:t>
      </w:r>
      <w:r>
        <w:rPr>
          <w:rFonts w:ascii="Calibri" w:hAnsi="Calibri" w:cs="Calibri"/>
        </w:rPr>
        <w:t>St Benedict’s</w:t>
      </w:r>
      <w:r w:rsidRPr="001B1B29">
        <w:rPr>
          <w:rFonts w:ascii="Calibri" w:hAnsi="Calibri" w:cs="Calibri"/>
        </w:rPr>
        <w:t xml:space="preserve"> Primary </w:t>
      </w:r>
      <w:proofErr w:type="gramStart"/>
      <w:r w:rsidRPr="001B1B29">
        <w:rPr>
          <w:rFonts w:ascii="Calibri" w:hAnsi="Calibri" w:cs="Calibri"/>
        </w:rPr>
        <w:t>School :</w:t>
      </w:r>
      <w:proofErr w:type="gramEnd"/>
    </w:p>
    <w:p w14:paraId="50C90BF5" w14:textId="77777777" w:rsidR="00FC3F08" w:rsidRPr="001B1B29" w:rsidRDefault="00FC3F08" w:rsidP="00FC3F08">
      <w:pPr>
        <w:spacing w:after="0" w:line="240" w:lineRule="auto"/>
        <w:rPr>
          <w:rFonts w:ascii="Calibri" w:hAnsi="Calibri" w:cs="Calibri"/>
        </w:rPr>
      </w:pPr>
    </w:p>
    <w:p w14:paraId="4BDC849A" w14:textId="77777777" w:rsidR="00FC3F08" w:rsidRPr="001B1B29" w:rsidRDefault="00FC3F08" w:rsidP="00FC3F08">
      <w:pPr>
        <w:pStyle w:val="ListParagraph"/>
        <w:numPr>
          <w:ilvl w:val="0"/>
          <w:numId w:val="3"/>
        </w:numPr>
        <w:spacing w:after="0" w:line="240" w:lineRule="auto"/>
        <w:rPr>
          <w:rFonts w:ascii="Calibri" w:hAnsi="Calibri" w:cs="Calibri"/>
        </w:rPr>
      </w:pPr>
      <w:r w:rsidRPr="001B1B29">
        <w:rPr>
          <w:rFonts w:ascii="Calibri" w:hAnsi="Calibri" w:cs="Calibri"/>
          <w:lang w:val="en-US"/>
        </w:rPr>
        <w:t>Consider the child’s wellbeing and safety - listen and reassure.</w:t>
      </w:r>
    </w:p>
    <w:p w14:paraId="65D7F68A" w14:textId="77777777" w:rsidR="00FC3F08" w:rsidRPr="001B1B29" w:rsidRDefault="00FC3F08" w:rsidP="00FC3F08">
      <w:pPr>
        <w:pStyle w:val="ListParagraph"/>
        <w:numPr>
          <w:ilvl w:val="0"/>
          <w:numId w:val="3"/>
        </w:numPr>
        <w:spacing w:after="0" w:line="240" w:lineRule="auto"/>
        <w:rPr>
          <w:rFonts w:ascii="Calibri" w:hAnsi="Calibri" w:cs="Calibri"/>
        </w:rPr>
      </w:pPr>
      <w:r w:rsidRPr="001B1B29">
        <w:rPr>
          <w:rFonts w:ascii="Calibri" w:hAnsi="Calibri" w:cs="Calibri"/>
          <w:lang w:val="en-US"/>
        </w:rPr>
        <w:t>Be calm, do</w:t>
      </w:r>
      <w:r>
        <w:rPr>
          <w:rFonts w:ascii="Calibri" w:hAnsi="Calibri" w:cs="Calibri"/>
          <w:lang w:val="en-US"/>
        </w:rPr>
        <w:t xml:space="preserve"> no</w:t>
      </w:r>
      <w:r w:rsidRPr="001B1B29">
        <w:rPr>
          <w:rFonts w:ascii="Calibri" w:hAnsi="Calibri" w:cs="Calibri"/>
          <w:lang w:val="en-US"/>
        </w:rPr>
        <w:t>t panic.</w:t>
      </w:r>
    </w:p>
    <w:p w14:paraId="2919E9DF" w14:textId="77777777" w:rsidR="00FC3F08" w:rsidRPr="001B1B29" w:rsidRDefault="00FC3F08" w:rsidP="00FC3F08">
      <w:pPr>
        <w:pStyle w:val="ListParagraph"/>
        <w:numPr>
          <w:ilvl w:val="0"/>
          <w:numId w:val="3"/>
        </w:numPr>
        <w:spacing w:after="0" w:line="240" w:lineRule="auto"/>
        <w:rPr>
          <w:rFonts w:ascii="Calibri" w:hAnsi="Calibri" w:cs="Calibri"/>
        </w:rPr>
      </w:pPr>
      <w:r w:rsidRPr="001B1B29">
        <w:rPr>
          <w:rFonts w:ascii="Calibri" w:hAnsi="Calibri" w:cs="Calibri"/>
          <w:lang w:val="en-US"/>
        </w:rPr>
        <w:t xml:space="preserve">Act </w:t>
      </w:r>
      <w:r>
        <w:rPr>
          <w:rFonts w:ascii="Calibri" w:hAnsi="Calibri" w:cs="Calibri"/>
          <w:lang w:val="en-US"/>
        </w:rPr>
        <w:t>up</w:t>
      </w:r>
      <w:r w:rsidRPr="001B1B29">
        <w:rPr>
          <w:rFonts w:ascii="Calibri" w:hAnsi="Calibri" w:cs="Calibri"/>
          <w:lang w:val="en-US"/>
        </w:rPr>
        <w:t xml:space="preserve">on your concern. Do not ignore and do not delay informing the CP Coordinator (Mrs </w:t>
      </w:r>
      <w:r>
        <w:rPr>
          <w:rFonts w:ascii="Calibri" w:hAnsi="Calibri" w:cs="Calibri"/>
          <w:lang w:val="en-US"/>
        </w:rPr>
        <w:t>Parkinson</w:t>
      </w:r>
      <w:r w:rsidRPr="001B1B29">
        <w:rPr>
          <w:rFonts w:ascii="Calibri" w:hAnsi="Calibri" w:cs="Calibri"/>
          <w:lang w:val="en-US"/>
        </w:rPr>
        <w:t>) or Depute CP Coordinators (</w:t>
      </w:r>
      <w:r>
        <w:rPr>
          <w:rFonts w:ascii="Calibri" w:hAnsi="Calibri" w:cs="Calibri"/>
          <w:lang w:val="en-US"/>
        </w:rPr>
        <w:t>Mrs Ryan/Mrs Brogan</w:t>
      </w:r>
      <w:r w:rsidRPr="001B1B29">
        <w:rPr>
          <w:rFonts w:ascii="Calibri" w:hAnsi="Calibri" w:cs="Calibri"/>
          <w:lang w:val="en-US"/>
        </w:rPr>
        <w:t>) of your concern. Do not wait until the end of the day.</w:t>
      </w:r>
    </w:p>
    <w:p w14:paraId="622DCC67" w14:textId="77777777" w:rsidR="00FC3F08" w:rsidRPr="001B1B29" w:rsidRDefault="00FC3F08" w:rsidP="00FC3F08">
      <w:pPr>
        <w:pStyle w:val="ListParagraph"/>
        <w:numPr>
          <w:ilvl w:val="0"/>
          <w:numId w:val="3"/>
        </w:numPr>
        <w:spacing w:after="0" w:line="240" w:lineRule="auto"/>
        <w:rPr>
          <w:rFonts w:ascii="Calibri" w:hAnsi="Calibri" w:cs="Calibri"/>
          <w:lang w:val="en-US"/>
        </w:rPr>
      </w:pPr>
      <w:r w:rsidRPr="001B1B29">
        <w:rPr>
          <w:rFonts w:ascii="Calibri" w:hAnsi="Calibri" w:cs="Calibri"/>
          <w:lang w:val="en-US"/>
        </w:rPr>
        <w:t xml:space="preserve">You must not promise to keep any concerns shared with you as secret. </w:t>
      </w:r>
    </w:p>
    <w:p w14:paraId="120774B2" w14:textId="77777777" w:rsidR="00FC3F08" w:rsidRPr="001B1B29" w:rsidRDefault="00FC3F08" w:rsidP="00FC3F08">
      <w:pPr>
        <w:pStyle w:val="ListParagraph"/>
        <w:numPr>
          <w:ilvl w:val="0"/>
          <w:numId w:val="3"/>
        </w:numPr>
        <w:spacing w:after="0" w:line="240" w:lineRule="auto"/>
        <w:rPr>
          <w:rFonts w:ascii="Calibri" w:hAnsi="Calibri" w:cs="Calibri"/>
        </w:rPr>
      </w:pPr>
      <w:r w:rsidRPr="001B1B29">
        <w:rPr>
          <w:rFonts w:ascii="Calibri" w:hAnsi="Calibri" w:cs="Calibri"/>
          <w:lang w:val="en-US"/>
        </w:rPr>
        <w:t>Be specific about concerns when passing them to the CP Coordinator. Use the language and words you hear and note exactly what you see. Use the child’s words, and not your own. Be explicit.</w:t>
      </w:r>
    </w:p>
    <w:p w14:paraId="43148C02" w14:textId="77777777" w:rsidR="00FC3F08" w:rsidRPr="001B1B29" w:rsidRDefault="00FC3F08" w:rsidP="00FC3F08">
      <w:pPr>
        <w:pStyle w:val="ListParagraph"/>
        <w:numPr>
          <w:ilvl w:val="0"/>
          <w:numId w:val="3"/>
        </w:numPr>
        <w:spacing w:after="0" w:line="240" w:lineRule="auto"/>
        <w:rPr>
          <w:rFonts w:ascii="Calibri" w:hAnsi="Calibri" w:cs="Calibri"/>
        </w:rPr>
      </w:pPr>
      <w:r w:rsidRPr="001B1B29">
        <w:rPr>
          <w:rFonts w:ascii="Calibri" w:hAnsi="Calibri" w:cs="Calibri"/>
          <w:lang w:val="en-US"/>
        </w:rPr>
        <w:t>Do not discuss with colleagues, speak directly to the CP Coordinator or Depute CP Coordinator.</w:t>
      </w:r>
    </w:p>
    <w:p w14:paraId="064BFD2D" w14:textId="77777777" w:rsidR="00FC3F08" w:rsidRPr="001B1B29" w:rsidRDefault="00FC3F08" w:rsidP="00FC3F08">
      <w:pPr>
        <w:pStyle w:val="ListParagraph"/>
        <w:numPr>
          <w:ilvl w:val="0"/>
          <w:numId w:val="3"/>
        </w:numPr>
        <w:spacing w:after="0" w:line="240" w:lineRule="auto"/>
        <w:rPr>
          <w:rFonts w:ascii="Calibri" w:hAnsi="Calibri" w:cs="Calibri"/>
        </w:rPr>
      </w:pPr>
      <w:r w:rsidRPr="001B1B29">
        <w:rPr>
          <w:rFonts w:ascii="Calibri" w:hAnsi="Calibri" w:cs="Calibri"/>
          <w:lang w:val="en-US"/>
        </w:rPr>
        <w:t>It is vital that you share your concerns, no matter how small. It might be part of a bigger picture.</w:t>
      </w:r>
    </w:p>
    <w:p w14:paraId="2C3C4FA9" w14:textId="77777777" w:rsidR="00FC3F08" w:rsidRPr="001B1B29" w:rsidRDefault="00FC3F08" w:rsidP="00FC3F08">
      <w:pPr>
        <w:pStyle w:val="ListParagraph"/>
        <w:numPr>
          <w:ilvl w:val="0"/>
          <w:numId w:val="3"/>
        </w:numPr>
        <w:spacing w:after="0" w:line="240" w:lineRule="auto"/>
        <w:rPr>
          <w:rFonts w:ascii="Calibri" w:hAnsi="Calibri" w:cs="Calibri"/>
        </w:rPr>
      </w:pPr>
      <w:r w:rsidRPr="001B1B29">
        <w:rPr>
          <w:rFonts w:ascii="Calibri" w:hAnsi="Calibri" w:cs="Calibri"/>
          <w:lang w:val="en-US"/>
        </w:rPr>
        <w:t xml:space="preserve">You MUST complete MC57 </w:t>
      </w:r>
      <w:r w:rsidRPr="001B1B29">
        <w:rPr>
          <w:rFonts w:ascii="Calibri" w:hAnsi="Calibri" w:cs="Calibri"/>
          <w:b/>
          <w:bCs/>
          <w:lang w:val="en-US"/>
        </w:rPr>
        <w:t>Appendix 3 Record of Concern</w:t>
      </w:r>
      <w:r w:rsidRPr="001B1B29">
        <w:rPr>
          <w:rFonts w:ascii="Calibri" w:hAnsi="Calibri" w:cs="Calibri"/>
          <w:lang w:val="en-US"/>
        </w:rPr>
        <w:t xml:space="preserve"> and give it to the Child Protection Coordinator </w:t>
      </w:r>
      <w:r w:rsidRPr="001B1B29">
        <w:rPr>
          <w:rFonts w:ascii="Calibri" w:hAnsi="Calibri" w:cs="Calibri"/>
          <w:u w:val="single"/>
          <w:lang w:val="en-US"/>
        </w:rPr>
        <w:t>as soon as possible</w:t>
      </w:r>
      <w:r w:rsidRPr="001B1B29">
        <w:rPr>
          <w:rFonts w:ascii="Calibri" w:hAnsi="Calibri" w:cs="Calibri"/>
          <w:lang w:val="en-US"/>
        </w:rPr>
        <w:t>.</w:t>
      </w:r>
    </w:p>
    <w:p w14:paraId="20C8D599" w14:textId="77777777" w:rsidR="00FC3F08" w:rsidRPr="00FA7386" w:rsidRDefault="00FC3F08" w:rsidP="00FC3F08">
      <w:pPr>
        <w:pStyle w:val="ListParagraph"/>
        <w:numPr>
          <w:ilvl w:val="0"/>
          <w:numId w:val="3"/>
        </w:numPr>
        <w:spacing w:after="0" w:line="240" w:lineRule="auto"/>
        <w:rPr>
          <w:rFonts w:ascii="Calibri" w:hAnsi="Calibri" w:cs="Calibri"/>
        </w:rPr>
      </w:pPr>
      <w:r w:rsidRPr="00FA7386">
        <w:rPr>
          <w:rFonts w:ascii="Calibri" w:hAnsi="Calibri" w:cs="Calibri"/>
          <w:lang w:val="en-US"/>
        </w:rPr>
        <w:t>The CP Coordinator / Depute CP Coordinator will then decide on next steps.</w:t>
      </w:r>
    </w:p>
    <w:p w14:paraId="53B701D5" w14:textId="77777777" w:rsidR="00FC3F08" w:rsidRDefault="00FC3F08" w:rsidP="00FC3F08">
      <w:pPr>
        <w:spacing w:after="0" w:line="240" w:lineRule="auto"/>
        <w:rPr>
          <w:rFonts w:ascii="Calibri" w:hAnsi="Calibri" w:cs="Calibri"/>
          <w:b/>
          <w:bCs/>
        </w:rPr>
      </w:pPr>
    </w:p>
    <w:p w14:paraId="2ECE2B83" w14:textId="77777777" w:rsidR="00FC3F08" w:rsidRDefault="00FC3F08" w:rsidP="00FC3F08">
      <w:pPr>
        <w:spacing w:after="0" w:line="240" w:lineRule="auto"/>
        <w:rPr>
          <w:rFonts w:ascii="Calibri" w:hAnsi="Calibri" w:cs="Calibri"/>
          <w:b/>
          <w:bCs/>
        </w:rPr>
      </w:pPr>
    </w:p>
    <w:p w14:paraId="3667FFFB" w14:textId="77777777" w:rsidR="00FC3F08" w:rsidRDefault="00FC3F08" w:rsidP="00FC3F08">
      <w:pPr>
        <w:spacing w:after="0" w:line="240" w:lineRule="auto"/>
        <w:rPr>
          <w:rFonts w:ascii="Calibri" w:hAnsi="Calibri" w:cs="Calibri"/>
          <w:b/>
          <w:bCs/>
        </w:rPr>
      </w:pPr>
      <w:r w:rsidRPr="001B1B29">
        <w:rPr>
          <w:rFonts w:ascii="Calibri" w:hAnsi="Calibri" w:cs="Calibri"/>
          <w:b/>
          <w:bCs/>
        </w:rPr>
        <w:t xml:space="preserve">Appendix 3 Records of Concern </w:t>
      </w:r>
      <w:proofErr w:type="gramStart"/>
      <w:r w:rsidRPr="001B1B29">
        <w:rPr>
          <w:rFonts w:ascii="Calibri" w:hAnsi="Calibri" w:cs="Calibri"/>
          <w:b/>
          <w:bCs/>
        </w:rPr>
        <w:t>are located in</w:t>
      </w:r>
      <w:proofErr w:type="gramEnd"/>
      <w:r w:rsidRPr="001B1B29">
        <w:rPr>
          <w:rFonts w:ascii="Calibri" w:hAnsi="Calibri" w:cs="Calibri"/>
          <w:b/>
          <w:bCs/>
        </w:rPr>
        <w:t xml:space="preserve"> Class ASL Files, our school’s office and staffroom, and the DHTs and Headteacher’s offices.</w:t>
      </w:r>
    </w:p>
    <w:p w14:paraId="4ED40D49" w14:textId="77777777" w:rsidR="00FC3F08" w:rsidRDefault="00FC3F08" w:rsidP="00FC3F08">
      <w:pPr>
        <w:spacing w:after="0" w:line="240" w:lineRule="auto"/>
        <w:rPr>
          <w:rFonts w:ascii="Calibri" w:hAnsi="Calibri" w:cs="Calibri"/>
        </w:rPr>
      </w:pPr>
    </w:p>
    <w:p w14:paraId="380E7FD6" w14:textId="77777777" w:rsidR="00FC3F08" w:rsidRPr="001B1B29" w:rsidRDefault="00FC3F08" w:rsidP="00FC3F08">
      <w:pPr>
        <w:spacing w:after="0" w:line="240" w:lineRule="auto"/>
        <w:rPr>
          <w:rFonts w:ascii="Calibri" w:hAnsi="Calibri" w:cs="Calibri"/>
          <w:b/>
          <w:bCs/>
        </w:rPr>
      </w:pPr>
      <w:r w:rsidRPr="00FA7386">
        <w:rPr>
          <w:rFonts w:ascii="Calibri" w:hAnsi="Calibri" w:cs="Calibri"/>
        </w:rPr>
        <w:t>When the CP Coordinator / Depute CP Coordinator</w:t>
      </w:r>
      <w:r>
        <w:rPr>
          <w:rFonts w:ascii="Calibri" w:hAnsi="Calibri" w:cs="Calibri"/>
        </w:rPr>
        <w:t xml:space="preserve"> receives your concern the following next steps / actions will be considered.</w:t>
      </w:r>
    </w:p>
    <w:p w14:paraId="1F4B182D" w14:textId="77777777" w:rsidR="00FC3F08" w:rsidRPr="001B1B29" w:rsidRDefault="00FC3F08" w:rsidP="00FC3F08">
      <w:pPr>
        <w:spacing w:after="0" w:line="240" w:lineRule="auto"/>
        <w:rPr>
          <w:rFonts w:ascii="Calibri" w:hAnsi="Calibri" w:cs="Calibri"/>
        </w:rPr>
      </w:pPr>
    </w:p>
    <w:p w14:paraId="3D000677" w14:textId="77777777" w:rsidR="00FC3F08" w:rsidRDefault="00FC3F08" w:rsidP="006A791B">
      <w:pPr>
        <w:rPr>
          <w:rFonts w:ascii="Calibri" w:hAnsi="Calibri" w:cs="Calibri"/>
          <w:b/>
          <w:bCs/>
          <w:u w:val="single"/>
        </w:rPr>
      </w:pPr>
    </w:p>
    <w:p w14:paraId="4504D893" w14:textId="77777777" w:rsidR="00FC3F08" w:rsidRDefault="00FC3F08" w:rsidP="00FC3F08">
      <w:pPr>
        <w:jc w:val="center"/>
        <w:rPr>
          <w:rFonts w:ascii="Calibri" w:hAnsi="Calibri" w:cs="Calibri"/>
          <w:b/>
          <w:bCs/>
          <w:u w:val="single"/>
        </w:rPr>
      </w:pPr>
    </w:p>
    <w:p w14:paraId="65F554F8" w14:textId="77777777" w:rsidR="00FC3F08" w:rsidRDefault="00FC3F08" w:rsidP="00FC3F08">
      <w:pPr>
        <w:jc w:val="center"/>
        <w:rPr>
          <w:rFonts w:ascii="Calibri" w:hAnsi="Calibri" w:cs="Calibri"/>
          <w:b/>
          <w:bCs/>
          <w:u w:val="single"/>
        </w:rPr>
      </w:pPr>
    </w:p>
    <w:p w14:paraId="0FC99892" w14:textId="77777777" w:rsidR="00FC3F08" w:rsidRPr="0091495E" w:rsidRDefault="00FC3F08" w:rsidP="00FC3F08">
      <w:pPr>
        <w:jc w:val="center"/>
        <w:rPr>
          <w:rFonts w:ascii="Calibri" w:hAnsi="Calibri" w:cs="Calibri"/>
        </w:rPr>
      </w:pPr>
      <w:r w:rsidRPr="0091495E">
        <w:rPr>
          <w:rFonts w:ascii="Calibri" w:hAnsi="Calibri" w:cs="Calibri"/>
          <w:b/>
          <w:bCs/>
          <w:u w:val="single"/>
        </w:rPr>
        <w:lastRenderedPageBreak/>
        <w:t>MC57 - Summary of referral procedures following receipt of Record of Concern</w:t>
      </w:r>
    </w:p>
    <w:p w14:paraId="43EED0C9" w14:textId="77777777" w:rsidR="00FC3F08" w:rsidRPr="001B1B29" w:rsidRDefault="00FC3F08" w:rsidP="00FC3F08">
      <w:pPr>
        <w:rPr>
          <w:rFonts w:ascii="Calibri" w:hAnsi="Calibri" w:cs="Calibri"/>
        </w:rPr>
      </w:pPr>
    </w:p>
    <w:tbl>
      <w:tblPr>
        <w:tblStyle w:val="TableGrid"/>
        <w:tblpPr w:leftFromText="180" w:rightFromText="180" w:horzAnchor="margin" w:tblpX="-294" w:tblpY="780"/>
        <w:tblW w:w="9687" w:type="dxa"/>
        <w:tblLook w:val="04A0" w:firstRow="1" w:lastRow="0" w:firstColumn="1" w:lastColumn="0" w:noHBand="0" w:noVBand="1"/>
      </w:tblPr>
      <w:tblGrid>
        <w:gridCol w:w="2752"/>
        <w:gridCol w:w="3756"/>
        <w:gridCol w:w="3179"/>
      </w:tblGrid>
      <w:tr w:rsidR="00FC3F08" w:rsidRPr="00885A2D" w14:paraId="2FCBA1F7" w14:textId="77777777" w:rsidTr="00AD5B60">
        <w:trPr>
          <w:trHeight w:val="9554"/>
        </w:trPr>
        <w:tc>
          <w:tcPr>
            <w:tcW w:w="2752" w:type="dxa"/>
          </w:tcPr>
          <w:p w14:paraId="3BCC8E41" w14:textId="77777777" w:rsidR="00FC3F08" w:rsidRPr="0091495E" w:rsidRDefault="00FC3F08" w:rsidP="00AD5B60">
            <w:pPr>
              <w:jc w:val="center"/>
              <w:rPr>
                <w:rFonts w:ascii="Calibri" w:hAnsi="Calibri" w:cs="Calibri"/>
                <w:b/>
                <w:bCs/>
                <w:sz w:val="20"/>
                <w:szCs w:val="20"/>
                <w:u w:val="single"/>
              </w:rPr>
            </w:pPr>
            <w:r w:rsidRPr="0091495E">
              <w:rPr>
                <w:rFonts w:ascii="Calibri" w:hAnsi="Calibri" w:cs="Calibri"/>
                <w:b/>
                <w:bCs/>
                <w:sz w:val="20"/>
                <w:szCs w:val="20"/>
                <w:u w:val="single"/>
              </w:rPr>
              <w:t>Decision 1</w:t>
            </w:r>
          </w:p>
          <w:p w14:paraId="317A2849" w14:textId="77777777" w:rsidR="00FC3F08" w:rsidRPr="0091495E" w:rsidRDefault="00FC3F08" w:rsidP="00AD5B60">
            <w:pPr>
              <w:jc w:val="center"/>
              <w:rPr>
                <w:rFonts w:ascii="Calibri" w:hAnsi="Calibri" w:cs="Calibri"/>
                <w:b/>
                <w:bCs/>
                <w:sz w:val="20"/>
                <w:szCs w:val="20"/>
                <w:u w:val="single"/>
              </w:rPr>
            </w:pPr>
          </w:p>
          <w:p w14:paraId="366835BD"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No referral to SW.</w:t>
            </w:r>
          </w:p>
          <w:p w14:paraId="56E2567F" w14:textId="77777777" w:rsidR="00FC3F08" w:rsidRPr="0091495E" w:rsidRDefault="00FC3F08" w:rsidP="00AD5B60">
            <w:pPr>
              <w:jc w:val="center"/>
              <w:rPr>
                <w:rFonts w:ascii="Calibri" w:hAnsi="Calibri" w:cs="Calibri"/>
                <w:sz w:val="20"/>
                <w:szCs w:val="20"/>
              </w:rPr>
            </w:pPr>
          </w:p>
          <w:p w14:paraId="441D20E0"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Establishment based action to progress the concern as deemed appropriate.</w:t>
            </w:r>
          </w:p>
          <w:p w14:paraId="2C8309F1" w14:textId="77777777" w:rsidR="00FC3F08" w:rsidRPr="0091495E" w:rsidRDefault="00FC3F08" w:rsidP="00AD5B60">
            <w:pPr>
              <w:jc w:val="center"/>
              <w:rPr>
                <w:rFonts w:ascii="Calibri" w:hAnsi="Calibri" w:cs="Calibri"/>
                <w:sz w:val="20"/>
                <w:szCs w:val="20"/>
              </w:rPr>
            </w:pPr>
          </w:p>
          <w:p w14:paraId="3A2130DA"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Record concern and action in child/young person’s pastoral notes as significant event.</w:t>
            </w:r>
          </w:p>
          <w:p w14:paraId="265BEDEB" w14:textId="77777777" w:rsidR="00FC3F08" w:rsidRPr="0091495E" w:rsidRDefault="00FC3F08" w:rsidP="00AD5B60">
            <w:pPr>
              <w:rPr>
                <w:rFonts w:ascii="Calibri" w:hAnsi="Calibri" w:cs="Calibri"/>
                <w:sz w:val="20"/>
                <w:szCs w:val="20"/>
              </w:rPr>
            </w:pPr>
          </w:p>
          <w:p w14:paraId="2FC3183B"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Record of Concern (App3) stored in CP/VP file for child/YP.</w:t>
            </w:r>
          </w:p>
          <w:p w14:paraId="6A854A53" w14:textId="77777777" w:rsidR="00FC3F08" w:rsidRPr="0091495E" w:rsidRDefault="00FC3F08" w:rsidP="00AD5B60">
            <w:pPr>
              <w:jc w:val="center"/>
              <w:rPr>
                <w:rFonts w:ascii="Calibri" w:hAnsi="Calibri" w:cs="Calibri"/>
                <w:sz w:val="20"/>
                <w:szCs w:val="20"/>
              </w:rPr>
            </w:pPr>
          </w:p>
          <w:p w14:paraId="16814984" w14:textId="77777777" w:rsidR="00FC3F08" w:rsidRPr="0091495E" w:rsidRDefault="00FC3F08" w:rsidP="00AD5B60">
            <w:pPr>
              <w:jc w:val="center"/>
              <w:rPr>
                <w:rFonts w:ascii="Calibri" w:hAnsi="Calibri" w:cs="Calibri"/>
                <w:sz w:val="20"/>
                <w:szCs w:val="20"/>
              </w:rPr>
            </w:pPr>
          </w:p>
          <w:p w14:paraId="78EE0DFD" w14:textId="77777777" w:rsidR="00FC3F08" w:rsidRPr="0091495E" w:rsidRDefault="00FC3F08" w:rsidP="00AD5B60">
            <w:pPr>
              <w:jc w:val="center"/>
              <w:rPr>
                <w:rFonts w:ascii="Calibri" w:hAnsi="Calibri" w:cs="Calibri"/>
                <w:sz w:val="20"/>
                <w:szCs w:val="20"/>
              </w:rPr>
            </w:pPr>
          </w:p>
          <w:p w14:paraId="5F9B9639" w14:textId="77777777" w:rsidR="00FC3F08" w:rsidRPr="0091495E" w:rsidRDefault="00FC3F08" w:rsidP="00AD5B60">
            <w:pPr>
              <w:jc w:val="center"/>
              <w:rPr>
                <w:rFonts w:ascii="Calibri" w:hAnsi="Calibri" w:cs="Calibri"/>
                <w:sz w:val="20"/>
                <w:szCs w:val="20"/>
              </w:rPr>
            </w:pPr>
          </w:p>
          <w:p w14:paraId="6EDEF786" w14:textId="77777777" w:rsidR="00FC3F08" w:rsidRPr="0091495E" w:rsidRDefault="00FC3F08" w:rsidP="00AD5B60">
            <w:pPr>
              <w:jc w:val="center"/>
              <w:rPr>
                <w:rFonts w:ascii="Calibri" w:hAnsi="Calibri" w:cs="Calibri"/>
                <w:sz w:val="20"/>
                <w:szCs w:val="20"/>
              </w:rPr>
            </w:pPr>
          </w:p>
        </w:tc>
        <w:tc>
          <w:tcPr>
            <w:tcW w:w="3756" w:type="dxa"/>
          </w:tcPr>
          <w:p w14:paraId="7ACAC251" w14:textId="77777777" w:rsidR="00FC3F08" w:rsidRPr="0091495E" w:rsidRDefault="00FC3F08" w:rsidP="00AD5B60">
            <w:pPr>
              <w:jc w:val="center"/>
              <w:rPr>
                <w:rFonts w:ascii="Calibri" w:hAnsi="Calibri" w:cs="Calibri"/>
                <w:b/>
                <w:bCs/>
                <w:sz w:val="20"/>
                <w:szCs w:val="20"/>
                <w:u w:val="single"/>
              </w:rPr>
            </w:pPr>
            <w:r w:rsidRPr="0091495E">
              <w:rPr>
                <w:rFonts w:ascii="Calibri" w:hAnsi="Calibri" w:cs="Calibri"/>
                <w:b/>
                <w:bCs/>
                <w:sz w:val="20"/>
                <w:szCs w:val="20"/>
                <w:u w:val="single"/>
              </w:rPr>
              <w:t>Decision 2</w:t>
            </w:r>
          </w:p>
          <w:p w14:paraId="4F8D9A55" w14:textId="77777777" w:rsidR="00FC3F08" w:rsidRPr="0091495E" w:rsidRDefault="00FC3F08" w:rsidP="00AD5B60">
            <w:pPr>
              <w:jc w:val="center"/>
              <w:rPr>
                <w:rFonts w:ascii="Calibri" w:hAnsi="Calibri" w:cs="Calibri"/>
                <w:b/>
                <w:bCs/>
                <w:sz w:val="20"/>
                <w:szCs w:val="20"/>
                <w:u w:val="single"/>
              </w:rPr>
            </w:pPr>
          </w:p>
          <w:p w14:paraId="066680EE"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 xml:space="preserve">Referral to SW to submit a </w:t>
            </w:r>
            <w:r w:rsidRPr="0091495E">
              <w:rPr>
                <w:rFonts w:ascii="Calibri" w:hAnsi="Calibri" w:cs="Calibri"/>
                <w:b/>
                <w:bCs/>
                <w:sz w:val="20"/>
                <w:szCs w:val="20"/>
                <w:u w:val="single"/>
              </w:rPr>
              <w:t>Request for Assistance</w:t>
            </w:r>
            <w:r w:rsidRPr="0091495E">
              <w:rPr>
                <w:rFonts w:ascii="Calibri" w:hAnsi="Calibri" w:cs="Calibri"/>
                <w:sz w:val="20"/>
                <w:szCs w:val="20"/>
              </w:rPr>
              <w:t>. (RFA) App 4</w:t>
            </w:r>
          </w:p>
          <w:p w14:paraId="256CD9F8" w14:textId="77777777" w:rsidR="00FC3F08" w:rsidRPr="0091495E" w:rsidRDefault="00FC3F08" w:rsidP="00AD5B60">
            <w:pPr>
              <w:jc w:val="center"/>
              <w:rPr>
                <w:rFonts w:ascii="Calibri" w:hAnsi="Calibri" w:cs="Calibri"/>
                <w:sz w:val="20"/>
                <w:szCs w:val="20"/>
              </w:rPr>
            </w:pPr>
          </w:p>
          <w:p w14:paraId="5BF2B8B6"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Any RFA referral must be discussed with a parent/ carer in advance of submission.  Agreement should be sought but is not essential. This should be noted in pastoral notes as a significant event.</w:t>
            </w:r>
          </w:p>
          <w:p w14:paraId="09A5121C" w14:textId="77777777" w:rsidR="00FC3F08" w:rsidRPr="0091495E" w:rsidRDefault="00FC3F08" w:rsidP="00AD5B60">
            <w:pPr>
              <w:jc w:val="center"/>
              <w:rPr>
                <w:rFonts w:ascii="Calibri" w:hAnsi="Calibri" w:cs="Calibri"/>
                <w:sz w:val="20"/>
                <w:szCs w:val="20"/>
              </w:rPr>
            </w:pPr>
          </w:p>
          <w:p w14:paraId="1CB4768B"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An RFA should not be submitted for a child or YP who already has an allocated SW. There should be a call to the allocated worker in this instance.</w:t>
            </w:r>
          </w:p>
          <w:p w14:paraId="52347914" w14:textId="77777777" w:rsidR="00FC3F08" w:rsidRPr="0091495E" w:rsidRDefault="00FC3F08" w:rsidP="00AD5B60">
            <w:pPr>
              <w:rPr>
                <w:rFonts w:ascii="Calibri" w:hAnsi="Calibri" w:cs="Calibri"/>
                <w:sz w:val="20"/>
                <w:szCs w:val="20"/>
              </w:rPr>
            </w:pPr>
          </w:p>
          <w:p w14:paraId="4215D227" w14:textId="77777777" w:rsidR="00FC3F08" w:rsidRPr="0091495E" w:rsidRDefault="00FC3F08" w:rsidP="00AD5B60">
            <w:pPr>
              <w:jc w:val="center"/>
              <w:rPr>
                <w:rFonts w:ascii="Calibri" w:hAnsi="Calibri" w:cs="Calibri"/>
              </w:rPr>
            </w:pPr>
            <w:r w:rsidRPr="0091495E">
              <w:rPr>
                <w:rFonts w:ascii="Calibri" w:hAnsi="Calibri" w:cs="Calibri"/>
                <w:sz w:val="20"/>
                <w:szCs w:val="20"/>
              </w:rPr>
              <w:t xml:space="preserve">Complete RFA through  </w:t>
            </w:r>
            <w:hyperlink r:id="rId6" w:history="1">
              <w:r w:rsidRPr="0091495E">
                <w:rPr>
                  <w:rStyle w:val="Hyperlink"/>
                  <w:rFonts w:ascii="Calibri" w:hAnsi="Calibri" w:cs="Calibri"/>
                  <w:bCs/>
                  <w:sz w:val="20"/>
                  <w:szCs w:val="20"/>
                </w:rPr>
                <w:t>www.glasgow.gov.uk/noc_rfa</w:t>
              </w:r>
            </w:hyperlink>
          </w:p>
          <w:p w14:paraId="5A2BEC7F" w14:textId="77777777" w:rsidR="00FC3F08" w:rsidRPr="0091495E" w:rsidRDefault="00FC3F08" w:rsidP="00AD5B60">
            <w:pPr>
              <w:jc w:val="center"/>
              <w:rPr>
                <w:rFonts w:ascii="Calibri" w:hAnsi="Calibri" w:cs="Calibri"/>
                <w:sz w:val="20"/>
                <w:szCs w:val="20"/>
              </w:rPr>
            </w:pPr>
          </w:p>
          <w:p w14:paraId="621CA52B"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 xml:space="preserve">Record as a significant event in pastoral notes. </w:t>
            </w:r>
          </w:p>
          <w:p w14:paraId="7FF94513" w14:textId="77777777" w:rsidR="00FC3F08" w:rsidRPr="0091495E" w:rsidRDefault="00FC3F08" w:rsidP="00AD5B60">
            <w:pPr>
              <w:jc w:val="center"/>
              <w:rPr>
                <w:rFonts w:ascii="Calibri" w:hAnsi="Calibri" w:cs="Calibri"/>
                <w:sz w:val="20"/>
                <w:szCs w:val="20"/>
              </w:rPr>
            </w:pPr>
          </w:p>
          <w:p w14:paraId="18DBDDAB"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EY establishments – Complete CI E-Form.</w:t>
            </w:r>
          </w:p>
          <w:p w14:paraId="45D3B506" w14:textId="77777777" w:rsidR="00FC3F08" w:rsidRPr="0091495E" w:rsidRDefault="00FC3F08" w:rsidP="00AD5B60">
            <w:pPr>
              <w:jc w:val="center"/>
              <w:rPr>
                <w:rFonts w:ascii="Calibri" w:hAnsi="Calibri" w:cs="Calibri"/>
                <w:sz w:val="20"/>
                <w:szCs w:val="20"/>
              </w:rPr>
            </w:pPr>
          </w:p>
          <w:p w14:paraId="65D48117"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 xml:space="preserve">Complete Intimation of NOC / ROC (App 5) Send to CYPS enquiries within 2 days. </w:t>
            </w:r>
            <w:hyperlink r:id="rId7" w:history="1">
              <w:r w:rsidRPr="0091495E">
                <w:rPr>
                  <w:rStyle w:val="Hyperlink"/>
                  <w:rFonts w:ascii="Calibri" w:hAnsi="Calibri" w:cs="Calibri"/>
                  <w:sz w:val="20"/>
                  <w:szCs w:val="20"/>
                </w:rPr>
                <w:t>cypsenquiries@glasgow.gov.uk</w:t>
              </w:r>
            </w:hyperlink>
          </w:p>
          <w:p w14:paraId="24694E5C" w14:textId="77777777" w:rsidR="00FC3F08" w:rsidRPr="0091495E" w:rsidRDefault="00FC3F08" w:rsidP="00AD5B60">
            <w:pPr>
              <w:jc w:val="center"/>
              <w:rPr>
                <w:rFonts w:ascii="Calibri" w:hAnsi="Calibri" w:cs="Calibri"/>
                <w:sz w:val="20"/>
                <w:szCs w:val="20"/>
              </w:rPr>
            </w:pPr>
          </w:p>
          <w:p w14:paraId="76EFF4B0"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RFA and Intimation of NOC/ROC printed and stored in CP/VP file for child/YP.</w:t>
            </w:r>
          </w:p>
          <w:p w14:paraId="6E8AF8E6" w14:textId="77777777" w:rsidR="00FC3F08" w:rsidRPr="0091495E" w:rsidRDefault="00FC3F08" w:rsidP="00AD5B60">
            <w:pPr>
              <w:jc w:val="center"/>
              <w:rPr>
                <w:rFonts w:ascii="Calibri" w:hAnsi="Calibri" w:cs="Calibri"/>
                <w:sz w:val="20"/>
                <w:szCs w:val="20"/>
              </w:rPr>
            </w:pPr>
          </w:p>
          <w:p w14:paraId="647B7E39" w14:textId="77777777" w:rsidR="00FC3F08" w:rsidRPr="0091495E" w:rsidRDefault="00FC3F08" w:rsidP="00AD5B60">
            <w:pPr>
              <w:jc w:val="center"/>
              <w:rPr>
                <w:rFonts w:ascii="Calibri" w:hAnsi="Calibri" w:cs="Calibri"/>
                <w:sz w:val="20"/>
                <w:szCs w:val="20"/>
              </w:rPr>
            </w:pPr>
          </w:p>
          <w:p w14:paraId="70A6357C" w14:textId="77777777" w:rsidR="00FC3F08" w:rsidRPr="0091495E" w:rsidRDefault="00FC3F08" w:rsidP="00AD5B60">
            <w:pPr>
              <w:rPr>
                <w:rFonts w:ascii="Calibri" w:hAnsi="Calibri" w:cs="Calibri"/>
                <w:sz w:val="20"/>
                <w:szCs w:val="20"/>
              </w:rPr>
            </w:pPr>
          </w:p>
        </w:tc>
        <w:tc>
          <w:tcPr>
            <w:tcW w:w="3179" w:type="dxa"/>
          </w:tcPr>
          <w:p w14:paraId="335EBBA7" w14:textId="77777777" w:rsidR="00FC3F08" w:rsidRPr="0091495E" w:rsidRDefault="00FC3F08" w:rsidP="00AD5B60">
            <w:pPr>
              <w:jc w:val="center"/>
              <w:rPr>
                <w:rFonts w:ascii="Calibri" w:hAnsi="Calibri" w:cs="Calibri"/>
                <w:b/>
                <w:bCs/>
                <w:sz w:val="20"/>
                <w:szCs w:val="20"/>
                <w:u w:val="single"/>
              </w:rPr>
            </w:pPr>
            <w:r w:rsidRPr="0091495E">
              <w:rPr>
                <w:rFonts w:ascii="Calibri" w:hAnsi="Calibri" w:cs="Calibri"/>
                <w:b/>
                <w:bCs/>
                <w:sz w:val="20"/>
                <w:szCs w:val="20"/>
                <w:u w:val="single"/>
              </w:rPr>
              <w:t>Decision 3</w:t>
            </w:r>
          </w:p>
          <w:p w14:paraId="5451B4D5" w14:textId="77777777" w:rsidR="00FC3F08" w:rsidRPr="0091495E" w:rsidRDefault="00FC3F08" w:rsidP="00AD5B60">
            <w:pPr>
              <w:jc w:val="center"/>
              <w:rPr>
                <w:rFonts w:ascii="Calibri" w:hAnsi="Calibri" w:cs="Calibri"/>
                <w:b/>
                <w:bCs/>
                <w:sz w:val="20"/>
                <w:szCs w:val="20"/>
                <w:u w:val="single"/>
              </w:rPr>
            </w:pPr>
          </w:p>
          <w:p w14:paraId="5D932DF0" w14:textId="77777777" w:rsidR="00FC3F08" w:rsidRPr="0091495E" w:rsidRDefault="00FC3F08" w:rsidP="00AD5B60">
            <w:pPr>
              <w:jc w:val="center"/>
              <w:rPr>
                <w:rFonts w:ascii="Calibri" w:hAnsi="Calibri" w:cs="Calibri"/>
                <w:sz w:val="20"/>
                <w:szCs w:val="20"/>
              </w:rPr>
            </w:pPr>
            <w:r w:rsidRPr="0091495E">
              <w:rPr>
                <w:rFonts w:ascii="Calibri" w:hAnsi="Calibri" w:cs="Calibri"/>
                <w:b/>
                <w:bCs/>
                <w:sz w:val="20"/>
                <w:szCs w:val="20"/>
                <w:u w:val="single"/>
              </w:rPr>
              <w:t>Child Protection Concern</w:t>
            </w:r>
            <w:r w:rsidRPr="0091495E">
              <w:rPr>
                <w:rFonts w:ascii="Calibri" w:hAnsi="Calibri" w:cs="Calibri"/>
                <w:sz w:val="20"/>
                <w:szCs w:val="20"/>
              </w:rPr>
              <w:t>: Decision to submit a Notification of Concern (App 4) due to risk of harm.</w:t>
            </w:r>
          </w:p>
          <w:p w14:paraId="725632DE" w14:textId="77777777" w:rsidR="00FC3F08" w:rsidRPr="0091495E" w:rsidRDefault="00FC3F08" w:rsidP="00AD5B60">
            <w:pPr>
              <w:jc w:val="center"/>
              <w:rPr>
                <w:rFonts w:ascii="Calibri" w:hAnsi="Calibri" w:cs="Calibri"/>
                <w:sz w:val="20"/>
                <w:szCs w:val="20"/>
              </w:rPr>
            </w:pPr>
          </w:p>
          <w:p w14:paraId="6FEA50F4"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 xml:space="preserve">Consider parent/child/YP views </w:t>
            </w:r>
            <w:r w:rsidRPr="0091495E">
              <w:rPr>
                <w:rFonts w:ascii="Calibri" w:hAnsi="Calibri" w:cs="Calibri"/>
                <w:b/>
                <w:bCs/>
                <w:sz w:val="20"/>
                <w:szCs w:val="20"/>
                <w:u w:val="single"/>
              </w:rPr>
              <w:t>if appropriate</w:t>
            </w:r>
            <w:r w:rsidRPr="0091495E">
              <w:rPr>
                <w:rFonts w:ascii="Calibri" w:hAnsi="Calibri" w:cs="Calibri"/>
                <w:b/>
                <w:bCs/>
                <w:sz w:val="20"/>
                <w:szCs w:val="20"/>
              </w:rPr>
              <w:t>.</w:t>
            </w:r>
          </w:p>
          <w:p w14:paraId="0B308679" w14:textId="77777777" w:rsidR="00FC3F08" w:rsidRPr="0091495E" w:rsidRDefault="00FC3F08" w:rsidP="00AD5B60">
            <w:pPr>
              <w:jc w:val="center"/>
              <w:rPr>
                <w:rFonts w:ascii="Calibri" w:hAnsi="Calibri" w:cs="Calibri"/>
                <w:sz w:val="20"/>
                <w:szCs w:val="20"/>
              </w:rPr>
            </w:pPr>
          </w:p>
          <w:p w14:paraId="5FA37DBD"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 xml:space="preserve">If Child / YP has allocated SW, call them and advise of concern. Complete online NOC  </w:t>
            </w:r>
            <w:hyperlink r:id="rId8" w:history="1">
              <w:r w:rsidRPr="0091495E">
                <w:rPr>
                  <w:rStyle w:val="Hyperlink"/>
                  <w:rFonts w:ascii="Calibri" w:hAnsi="Calibri" w:cs="Calibri"/>
                  <w:bCs/>
                  <w:sz w:val="20"/>
                  <w:szCs w:val="20"/>
                </w:rPr>
                <w:t>www.glasgow.gov.uk/noc_rfa</w:t>
              </w:r>
            </w:hyperlink>
          </w:p>
          <w:p w14:paraId="1E1B94D4" w14:textId="77777777" w:rsidR="00FC3F08" w:rsidRPr="0091495E" w:rsidRDefault="00FC3F08" w:rsidP="00AD5B60">
            <w:pPr>
              <w:jc w:val="center"/>
              <w:rPr>
                <w:rFonts w:ascii="Calibri" w:hAnsi="Calibri" w:cs="Calibri"/>
                <w:sz w:val="20"/>
                <w:szCs w:val="20"/>
              </w:rPr>
            </w:pPr>
          </w:p>
          <w:p w14:paraId="23294256"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Child/YP not allocated to SW - call Social Care Connect, 0141 287 0555, advise of concern. Complete online NOC.</w:t>
            </w:r>
          </w:p>
          <w:p w14:paraId="00E2B55D" w14:textId="77777777" w:rsidR="00FC3F08" w:rsidRPr="0091495E" w:rsidRDefault="00FC3F08" w:rsidP="00AD5B60">
            <w:pPr>
              <w:jc w:val="center"/>
              <w:rPr>
                <w:rFonts w:ascii="Calibri" w:hAnsi="Calibri" w:cs="Calibri"/>
                <w:sz w:val="20"/>
                <w:szCs w:val="20"/>
              </w:rPr>
            </w:pPr>
          </w:p>
          <w:p w14:paraId="14545547"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Out of usual work hours, call Glasgow &amp; Partners Emergency Social Work Services on 0300 343 1505. Complete online NOC.</w:t>
            </w:r>
          </w:p>
          <w:p w14:paraId="025849E2" w14:textId="77777777" w:rsidR="00FC3F08" w:rsidRPr="0091495E" w:rsidRDefault="00FC3F08" w:rsidP="00AD5B60">
            <w:pPr>
              <w:jc w:val="center"/>
              <w:rPr>
                <w:rFonts w:ascii="Calibri" w:hAnsi="Calibri" w:cs="Calibri"/>
                <w:sz w:val="20"/>
                <w:szCs w:val="20"/>
              </w:rPr>
            </w:pPr>
          </w:p>
          <w:p w14:paraId="10170DDA"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Record as a significant event in pastoral notes.</w:t>
            </w:r>
          </w:p>
          <w:p w14:paraId="5F7B1C81" w14:textId="77777777" w:rsidR="00FC3F08" w:rsidRPr="0091495E" w:rsidRDefault="00FC3F08" w:rsidP="00AD5B60">
            <w:pPr>
              <w:jc w:val="center"/>
              <w:rPr>
                <w:rFonts w:ascii="Calibri" w:hAnsi="Calibri" w:cs="Calibri"/>
                <w:sz w:val="20"/>
                <w:szCs w:val="20"/>
              </w:rPr>
            </w:pPr>
          </w:p>
          <w:p w14:paraId="110171D2"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EY establishments – Complete CI E-Form.</w:t>
            </w:r>
          </w:p>
          <w:p w14:paraId="7F784520" w14:textId="77777777" w:rsidR="00FC3F08" w:rsidRPr="0091495E" w:rsidRDefault="00FC3F08" w:rsidP="00AD5B60">
            <w:pPr>
              <w:rPr>
                <w:rFonts w:ascii="Calibri" w:hAnsi="Calibri" w:cs="Calibri"/>
                <w:sz w:val="20"/>
                <w:szCs w:val="20"/>
              </w:rPr>
            </w:pPr>
          </w:p>
          <w:p w14:paraId="4400D389"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 xml:space="preserve">Complete Intimation of NOC/ROC (App 5) Send to CYPS enquiries within 2 days. </w:t>
            </w:r>
            <w:hyperlink r:id="rId9" w:history="1">
              <w:r w:rsidRPr="0091495E">
                <w:rPr>
                  <w:rStyle w:val="Hyperlink"/>
                  <w:rFonts w:ascii="Calibri" w:hAnsi="Calibri" w:cs="Calibri"/>
                  <w:sz w:val="20"/>
                  <w:szCs w:val="20"/>
                </w:rPr>
                <w:t>cypsenquiries@glasgow.gov.uk</w:t>
              </w:r>
            </w:hyperlink>
            <w:r w:rsidRPr="0091495E">
              <w:rPr>
                <w:rFonts w:ascii="Calibri" w:hAnsi="Calibri" w:cs="Calibri"/>
                <w:sz w:val="20"/>
                <w:szCs w:val="20"/>
              </w:rPr>
              <w:t xml:space="preserve"> </w:t>
            </w:r>
          </w:p>
          <w:p w14:paraId="6EC012CC" w14:textId="77777777" w:rsidR="00FC3F08" w:rsidRPr="0091495E" w:rsidRDefault="00FC3F08" w:rsidP="00AD5B60">
            <w:pPr>
              <w:jc w:val="center"/>
              <w:rPr>
                <w:rFonts w:ascii="Calibri" w:hAnsi="Calibri" w:cs="Calibri"/>
                <w:sz w:val="20"/>
                <w:szCs w:val="20"/>
              </w:rPr>
            </w:pPr>
          </w:p>
          <w:p w14:paraId="599E08C1" w14:textId="77777777" w:rsidR="00FC3F08" w:rsidRPr="0091495E" w:rsidRDefault="00FC3F08" w:rsidP="00AD5B60">
            <w:pPr>
              <w:jc w:val="center"/>
              <w:rPr>
                <w:rFonts w:ascii="Calibri" w:hAnsi="Calibri" w:cs="Calibri"/>
                <w:sz w:val="20"/>
                <w:szCs w:val="20"/>
              </w:rPr>
            </w:pPr>
            <w:r w:rsidRPr="0091495E">
              <w:rPr>
                <w:rFonts w:ascii="Calibri" w:hAnsi="Calibri" w:cs="Calibri"/>
                <w:sz w:val="20"/>
                <w:szCs w:val="20"/>
              </w:rPr>
              <w:t>NOC /Intimation of NOC print /store in CP/VP file.</w:t>
            </w:r>
          </w:p>
          <w:p w14:paraId="1EC2BCA4" w14:textId="77777777" w:rsidR="00FC3F08" w:rsidRPr="0091495E" w:rsidRDefault="00FC3F08" w:rsidP="00AD5B60">
            <w:pPr>
              <w:jc w:val="center"/>
              <w:rPr>
                <w:rFonts w:ascii="Calibri" w:hAnsi="Calibri" w:cs="Calibri"/>
                <w:sz w:val="20"/>
                <w:szCs w:val="20"/>
              </w:rPr>
            </w:pPr>
          </w:p>
        </w:tc>
      </w:tr>
      <w:tr w:rsidR="00FC3F08" w:rsidRPr="00885A2D" w14:paraId="0117B553" w14:textId="77777777" w:rsidTr="00AD5B60">
        <w:trPr>
          <w:trHeight w:val="3179"/>
        </w:trPr>
        <w:tc>
          <w:tcPr>
            <w:tcW w:w="2752" w:type="dxa"/>
          </w:tcPr>
          <w:p w14:paraId="32115806" w14:textId="77777777" w:rsidR="00FC3F08" w:rsidRPr="00145D97" w:rsidRDefault="00FC3F08" w:rsidP="00AD5B60">
            <w:pPr>
              <w:rPr>
                <w:rFonts w:ascii="Calibri" w:hAnsi="Calibri" w:cs="Calibri"/>
                <w:b/>
                <w:bCs/>
                <w:i/>
                <w:iCs/>
                <w:sz w:val="20"/>
                <w:szCs w:val="20"/>
              </w:rPr>
            </w:pPr>
          </w:p>
          <w:p w14:paraId="5E6AA91B" w14:textId="77777777" w:rsidR="00FC3F08" w:rsidRPr="00145D97" w:rsidRDefault="00FC3F08" w:rsidP="00AD5B60">
            <w:pPr>
              <w:rPr>
                <w:rFonts w:ascii="Calibri" w:hAnsi="Calibri" w:cs="Calibri"/>
                <w:b/>
                <w:bCs/>
                <w:i/>
                <w:iCs/>
                <w:sz w:val="20"/>
                <w:szCs w:val="20"/>
              </w:rPr>
            </w:pPr>
            <w:r w:rsidRPr="00145D97">
              <w:rPr>
                <w:rFonts w:ascii="Calibri" w:hAnsi="Calibri" w:cs="Calibri"/>
                <w:b/>
                <w:bCs/>
                <w:i/>
                <w:iCs/>
                <w:sz w:val="20"/>
                <w:szCs w:val="20"/>
              </w:rPr>
              <w:t>Support progressed, monitored and reviewed by school in conjunction with child/YP, parents/carers.</w:t>
            </w:r>
          </w:p>
          <w:p w14:paraId="3CE66339" w14:textId="77777777" w:rsidR="00FC3F08" w:rsidRPr="00145D97" w:rsidRDefault="00FC3F08" w:rsidP="00AD5B60">
            <w:pPr>
              <w:rPr>
                <w:rFonts w:ascii="Calibri" w:hAnsi="Calibri" w:cs="Calibri"/>
                <w:b/>
                <w:bCs/>
                <w:i/>
                <w:iCs/>
                <w:sz w:val="20"/>
                <w:szCs w:val="20"/>
                <w:u w:val="single"/>
              </w:rPr>
            </w:pPr>
          </w:p>
        </w:tc>
        <w:tc>
          <w:tcPr>
            <w:tcW w:w="3756" w:type="dxa"/>
            <w:tcBorders>
              <w:bottom w:val="single" w:sz="4" w:space="0" w:color="auto"/>
            </w:tcBorders>
          </w:tcPr>
          <w:p w14:paraId="6D79698E" w14:textId="77777777" w:rsidR="00FC3F08" w:rsidRPr="00145D97" w:rsidRDefault="00FC3F08" w:rsidP="00AD5B60">
            <w:pPr>
              <w:rPr>
                <w:rFonts w:ascii="Calibri" w:hAnsi="Calibri" w:cs="Calibri"/>
                <w:b/>
                <w:bCs/>
                <w:i/>
                <w:iCs/>
                <w:sz w:val="20"/>
                <w:szCs w:val="20"/>
              </w:rPr>
            </w:pPr>
          </w:p>
          <w:p w14:paraId="65D36358" w14:textId="77777777" w:rsidR="00FC3F08" w:rsidRPr="00145D97" w:rsidRDefault="00FC3F08" w:rsidP="00AD5B60">
            <w:pPr>
              <w:rPr>
                <w:rFonts w:ascii="Calibri" w:hAnsi="Calibri" w:cs="Calibri"/>
                <w:b/>
                <w:bCs/>
                <w:i/>
                <w:iCs/>
                <w:sz w:val="20"/>
                <w:szCs w:val="20"/>
              </w:rPr>
            </w:pPr>
            <w:r w:rsidRPr="00145D97">
              <w:rPr>
                <w:rFonts w:ascii="Calibri" w:hAnsi="Calibri" w:cs="Calibri"/>
                <w:b/>
                <w:bCs/>
                <w:i/>
                <w:iCs/>
                <w:sz w:val="20"/>
                <w:szCs w:val="20"/>
              </w:rPr>
              <w:t>Following RFA submission, you will receive confirmation of receipt of RFA and a copy of the RFA.  The email will include the name of the Team Leader and will note actions that are being taken. You should receive feedback regarding action within 2 days. If not received, please contact Team Leader.</w:t>
            </w:r>
          </w:p>
        </w:tc>
        <w:tc>
          <w:tcPr>
            <w:tcW w:w="3179" w:type="dxa"/>
            <w:tcBorders>
              <w:bottom w:val="single" w:sz="4" w:space="0" w:color="auto"/>
            </w:tcBorders>
          </w:tcPr>
          <w:p w14:paraId="7997236C" w14:textId="77777777" w:rsidR="00FC3F08" w:rsidRPr="00145D97" w:rsidRDefault="00FC3F08" w:rsidP="00AD5B60">
            <w:pPr>
              <w:rPr>
                <w:rFonts w:ascii="Calibri" w:hAnsi="Calibri" w:cs="Calibri"/>
                <w:b/>
                <w:bCs/>
                <w:i/>
                <w:iCs/>
                <w:sz w:val="20"/>
                <w:szCs w:val="20"/>
              </w:rPr>
            </w:pPr>
          </w:p>
          <w:p w14:paraId="3636DB20" w14:textId="77777777" w:rsidR="00FC3F08" w:rsidRPr="00145D97" w:rsidRDefault="00FC3F08" w:rsidP="00AD5B60">
            <w:pPr>
              <w:rPr>
                <w:rFonts w:ascii="Calibri" w:hAnsi="Calibri" w:cs="Calibri"/>
                <w:b/>
                <w:bCs/>
                <w:i/>
                <w:iCs/>
                <w:sz w:val="20"/>
                <w:szCs w:val="20"/>
              </w:rPr>
            </w:pPr>
            <w:r w:rsidRPr="00145D97">
              <w:rPr>
                <w:rFonts w:ascii="Calibri" w:hAnsi="Calibri" w:cs="Calibri"/>
                <w:b/>
                <w:bCs/>
                <w:i/>
                <w:iCs/>
                <w:sz w:val="20"/>
                <w:szCs w:val="20"/>
              </w:rPr>
              <w:t>Following NOC submission, you will receive email confirmation of receipt of the NOC along with a copy of the NOC.  The email will include the name of the Team Leader and will note actions that are being taken. You should receive feedback regarding action within 2 days. If not received, please contact Team Leader.</w:t>
            </w:r>
          </w:p>
          <w:p w14:paraId="71811BE3" w14:textId="77777777" w:rsidR="00FC3F08" w:rsidRPr="00145D97" w:rsidRDefault="00FC3F08" w:rsidP="00AD5B60">
            <w:pPr>
              <w:rPr>
                <w:rFonts w:ascii="Calibri" w:hAnsi="Calibri" w:cs="Calibri"/>
                <w:b/>
                <w:bCs/>
                <w:i/>
                <w:iCs/>
                <w:sz w:val="20"/>
                <w:szCs w:val="20"/>
              </w:rPr>
            </w:pPr>
          </w:p>
        </w:tc>
      </w:tr>
    </w:tbl>
    <w:p w14:paraId="0593ED53" w14:textId="77777777" w:rsidR="00FC3F08" w:rsidRPr="00CE5AAD" w:rsidRDefault="00FC3F08" w:rsidP="00FC3F08">
      <w:pPr>
        <w:spacing w:after="0" w:line="240" w:lineRule="auto"/>
        <w:rPr>
          <w:rFonts w:ascii="Calibri" w:hAnsi="Calibri" w:cs="Calibri"/>
          <w:b/>
        </w:rPr>
      </w:pPr>
      <w:r w:rsidRPr="00CE5AAD">
        <w:rPr>
          <w:rFonts w:ascii="Calibri" w:hAnsi="Calibri" w:cs="Calibri"/>
          <w:b/>
        </w:rPr>
        <w:lastRenderedPageBreak/>
        <w:t>Responsible Members of Staff</w:t>
      </w:r>
    </w:p>
    <w:p w14:paraId="1704372A" w14:textId="77777777" w:rsidR="00FC3F08" w:rsidRPr="00CE5AAD" w:rsidRDefault="00FC3F08" w:rsidP="00FC3F08">
      <w:pPr>
        <w:spacing w:after="0" w:line="240" w:lineRule="auto"/>
        <w:rPr>
          <w:rFonts w:ascii="Calibri" w:hAnsi="Calibri" w:cs="Calibri"/>
        </w:rPr>
      </w:pPr>
      <w:r w:rsidRPr="00CE5AAD">
        <w:rPr>
          <w:rFonts w:ascii="Calibri" w:hAnsi="Calibri" w:cs="Calibri"/>
        </w:rPr>
        <w:t xml:space="preserve">Class Teachers </w:t>
      </w:r>
      <w:r>
        <w:rPr>
          <w:rFonts w:ascii="Calibri" w:hAnsi="Calibri" w:cs="Calibri"/>
        </w:rPr>
        <w:t>are</w:t>
      </w:r>
      <w:r w:rsidRPr="00CE5AAD">
        <w:rPr>
          <w:rFonts w:ascii="Calibri" w:hAnsi="Calibri" w:cs="Calibri"/>
        </w:rPr>
        <w:t xml:space="preserve"> responsible for the implementation of the </w:t>
      </w:r>
      <w:r>
        <w:rPr>
          <w:rFonts w:ascii="Calibri" w:hAnsi="Calibri" w:cs="Calibri"/>
        </w:rPr>
        <w:t xml:space="preserve">Safeguarding &amp; </w:t>
      </w:r>
      <w:r w:rsidRPr="00CE5AAD">
        <w:rPr>
          <w:rFonts w:ascii="Calibri" w:hAnsi="Calibri" w:cs="Calibri"/>
        </w:rPr>
        <w:t xml:space="preserve">Child Protection Policy within their own class.  This will be assisted and monitored by </w:t>
      </w:r>
      <w:r>
        <w:rPr>
          <w:rFonts w:ascii="Calibri" w:hAnsi="Calibri" w:cs="Calibri"/>
        </w:rPr>
        <w:t>Mrs G Parkinson</w:t>
      </w:r>
      <w:r w:rsidRPr="00CE5AAD">
        <w:rPr>
          <w:rFonts w:ascii="Calibri" w:hAnsi="Calibri" w:cs="Calibri"/>
        </w:rPr>
        <w:t xml:space="preserve"> (HT)</w:t>
      </w:r>
      <w:r>
        <w:rPr>
          <w:rFonts w:ascii="Calibri" w:hAnsi="Calibri" w:cs="Calibri"/>
        </w:rPr>
        <w:t xml:space="preserve">, Mrs K Brogan &amp; Mr P Ryan </w:t>
      </w:r>
      <w:r w:rsidRPr="00CE5AAD">
        <w:rPr>
          <w:rFonts w:ascii="Calibri" w:hAnsi="Calibri" w:cs="Calibri"/>
        </w:rPr>
        <w:t>(DHT</w:t>
      </w:r>
      <w:r>
        <w:rPr>
          <w:rFonts w:ascii="Calibri" w:hAnsi="Calibri" w:cs="Calibri"/>
        </w:rPr>
        <w:t>s</w:t>
      </w:r>
      <w:r w:rsidRPr="00CE5AAD">
        <w:rPr>
          <w:rFonts w:ascii="Calibri" w:hAnsi="Calibri" w:cs="Calibri"/>
        </w:rPr>
        <w:t>).</w:t>
      </w:r>
    </w:p>
    <w:p w14:paraId="17C4F31A" w14:textId="77777777" w:rsidR="00FC3F08" w:rsidRDefault="00FC3F08" w:rsidP="00FC3F08">
      <w:pPr>
        <w:spacing w:after="0" w:line="240" w:lineRule="auto"/>
        <w:rPr>
          <w:rFonts w:ascii="Calibri" w:hAnsi="Calibri" w:cs="Calibri"/>
          <w:b/>
        </w:rPr>
      </w:pPr>
    </w:p>
    <w:p w14:paraId="79AEE06C" w14:textId="77777777" w:rsidR="00FC3F08" w:rsidRPr="00CE5AAD" w:rsidRDefault="00FC3F08" w:rsidP="00FC3F08">
      <w:pPr>
        <w:spacing w:after="0" w:line="240" w:lineRule="auto"/>
        <w:rPr>
          <w:rFonts w:ascii="Calibri" w:hAnsi="Calibri" w:cs="Calibri"/>
          <w:b/>
        </w:rPr>
      </w:pPr>
      <w:r w:rsidRPr="00CE5AAD">
        <w:rPr>
          <w:rFonts w:ascii="Calibri" w:hAnsi="Calibri" w:cs="Calibri"/>
          <w:b/>
        </w:rPr>
        <w:t>Role of Headteacher / Depute Head Teacher</w:t>
      </w:r>
      <w:r>
        <w:rPr>
          <w:rFonts w:ascii="Calibri" w:hAnsi="Calibri" w:cs="Calibri"/>
          <w:b/>
        </w:rPr>
        <w:t>s</w:t>
      </w:r>
    </w:p>
    <w:p w14:paraId="44E49989" w14:textId="77777777" w:rsidR="00FC3F08" w:rsidRDefault="00FC3F08" w:rsidP="00FC3F08">
      <w:pPr>
        <w:pStyle w:val="Pa0"/>
        <w:numPr>
          <w:ilvl w:val="0"/>
          <w:numId w:val="5"/>
        </w:numPr>
        <w:spacing w:line="240" w:lineRule="auto"/>
        <w:rPr>
          <w:rFonts w:ascii="Calibri" w:hAnsi="Calibri" w:cs="Calibri"/>
        </w:rPr>
      </w:pPr>
      <w:r w:rsidRPr="00CE5AAD">
        <w:rPr>
          <w:rFonts w:ascii="Calibri" w:hAnsi="Calibri" w:cs="Calibri"/>
        </w:rPr>
        <w:t xml:space="preserve">To respond to and follow </w:t>
      </w:r>
      <w:r>
        <w:rPr>
          <w:rFonts w:ascii="Calibri" w:hAnsi="Calibri" w:cs="Calibri"/>
        </w:rPr>
        <w:t xml:space="preserve">Safeguarding &amp; </w:t>
      </w:r>
      <w:r w:rsidRPr="00CE5AAD">
        <w:rPr>
          <w:rFonts w:ascii="Calibri" w:hAnsi="Calibri" w:cs="Calibri"/>
        </w:rPr>
        <w:t xml:space="preserve">Child Protection Policy and Procedures. </w:t>
      </w:r>
    </w:p>
    <w:p w14:paraId="10E2E408" w14:textId="77777777" w:rsidR="00FC3F08" w:rsidRPr="00CE5AAD" w:rsidRDefault="00FC3F08" w:rsidP="00FC3F08">
      <w:pPr>
        <w:pStyle w:val="Pa0"/>
        <w:numPr>
          <w:ilvl w:val="0"/>
          <w:numId w:val="5"/>
        </w:numPr>
        <w:spacing w:line="240" w:lineRule="auto"/>
        <w:rPr>
          <w:rFonts w:ascii="Calibri" w:hAnsi="Calibri" w:cs="Calibri"/>
        </w:rPr>
      </w:pPr>
      <w:r w:rsidRPr="00CE5AAD">
        <w:rPr>
          <w:rFonts w:ascii="Calibri" w:hAnsi="Calibri" w:cs="Calibri"/>
        </w:rPr>
        <w:t>T</w:t>
      </w:r>
      <w:r w:rsidRPr="00CE5AAD">
        <w:rPr>
          <w:rFonts w:ascii="Calibri" w:hAnsi="Calibri" w:cs="Calibri"/>
          <w:color w:val="000000"/>
        </w:rPr>
        <w:t>o establish and maintain close working relationships</w:t>
      </w:r>
      <w:r>
        <w:rPr>
          <w:rFonts w:ascii="Calibri" w:hAnsi="Calibri" w:cs="Calibri"/>
          <w:color w:val="000000"/>
        </w:rPr>
        <w:t xml:space="preserve"> with parents &amp; carers.</w:t>
      </w:r>
    </w:p>
    <w:p w14:paraId="6B52B06A" w14:textId="77777777" w:rsidR="00FC3F08" w:rsidRPr="00CE5AAD" w:rsidRDefault="00FC3F08" w:rsidP="00FC3F08">
      <w:pPr>
        <w:pStyle w:val="Pa0"/>
        <w:numPr>
          <w:ilvl w:val="0"/>
          <w:numId w:val="5"/>
        </w:numPr>
        <w:spacing w:line="240" w:lineRule="auto"/>
        <w:rPr>
          <w:rFonts w:ascii="Calibri" w:hAnsi="Calibri" w:cs="Calibri"/>
          <w:color w:val="000000"/>
        </w:rPr>
      </w:pPr>
      <w:r w:rsidRPr="00CE5AAD">
        <w:rPr>
          <w:rFonts w:ascii="Calibri" w:hAnsi="Calibri" w:cs="Calibri"/>
        </w:rPr>
        <w:t>T</w:t>
      </w:r>
      <w:r w:rsidRPr="00CE5AAD">
        <w:rPr>
          <w:rFonts w:ascii="Calibri" w:hAnsi="Calibri" w:cs="Calibri"/>
          <w:color w:val="000000"/>
        </w:rPr>
        <w:t xml:space="preserve">o establish and maintain close working relationships and arrangements with all other agencies to make sure that professionals collaborate effectively in protecting children. </w:t>
      </w:r>
    </w:p>
    <w:p w14:paraId="5E46C479" w14:textId="77777777" w:rsidR="00FC3F08" w:rsidRDefault="00FC3F08" w:rsidP="00FC3F08">
      <w:pPr>
        <w:spacing w:after="0" w:line="240" w:lineRule="auto"/>
        <w:rPr>
          <w:rFonts w:ascii="Calibri" w:hAnsi="Calibri" w:cs="Calibri"/>
        </w:rPr>
      </w:pPr>
    </w:p>
    <w:p w14:paraId="5BEC3A6F" w14:textId="77777777" w:rsidR="00FC3F08" w:rsidRPr="00CE5AAD" w:rsidRDefault="00FC3F08" w:rsidP="00FC3F08">
      <w:pPr>
        <w:spacing w:after="0" w:line="240" w:lineRule="auto"/>
        <w:rPr>
          <w:rFonts w:ascii="Calibri" w:hAnsi="Calibri" w:cs="Calibri"/>
          <w:b/>
        </w:rPr>
      </w:pPr>
      <w:r w:rsidRPr="00CE5AAD">
        <w:rPr>
          <w:rFonts w:ascii="Calibri" w:hAnsi="Calibri" w:cs="Calibri"/>
          <w:b/>
        </w:rPr>
        <w:t>Role of Class Teacher</w:t>
      </w:r>
      <w:r>
        <w:rPr>
          <w:rFonts w:ascii="Calibri" w:hAnsi="Calibri" w:cs="Calibri"/>
          <w:b/>
        </w:rPr>
        <w:t xml:space="preserve"> / Principal Teachers</w:t>
      </w:r>
    </w:p>
    <w:p w14:paraId="108AA46C" w14:textId="77777777" w:rsidR="00FC3F08" w:rsidRPr="00CE5AAD" w:rsidRDefault="00FC3F08" w:rsidP="00FC3F08">
      <w:pPr>
        <w:numPr>
          <w:ilvl w:val="0"/>
          <w:numId w:val="2"/>
        </w:numPr>
        <w:spacing w:after="0" w:line="240" w:lineRule="auto"/>
        <w:rPr>
          <w:rFonts w:ascii="Calibri" w:hAnsi="Calibri" w:cs="Calibri"/>
        </w:rPr>
      </w:pPr>
      <w:r w:rsidRPr="00CE5AAD">
        <w:rPr>
          <w:rFonts w:ascii="Calibri" w:hAnsi="Calibri" w:cs="Calibri"/>
        </w:rPr>
        <w:t>To ensure that all children are safe, well and flourishing.</w:t>
      </w:r>
    </w:p>
    <w:p w14:paraId="31D26C85" w14:textId="77777777" w:rsidR="00FC3F08" w:rsidRPr="00CE5AAD" w:rsidRDefault="00FC3F08" w:rsidP="00FC3F08">
      <w:pPr>
        <w:pStyle w:val="Pa0"/>
        <w:numPr>
          <w:ilvl w:val="0"/>
          <w:numId w:val="2"/>
        </w:numPr>
        <w:spacing w:line="240" w:lineRule="auto"/>
        <w:rPr>
          <w:rFonts w:ascii="Calibri" w:hAnsi="Calibri" w:cs="Calibri"/>
          <w:color w:val="000000"/>
        </w:rPr>
      </w:pPr>
      <w:r w:rsidRPr="00CE5AAD">
        <w:rPr>
          <w:rFonts w:ascii="Calibri" w:hAnsi="Calibri" w:cs="Calibri"/>
          <w:color w:val="000000"/>
        </w:rPr>
        <w:t>To ensure that children are respected and listened to.</w:t>
      </w:r>
    </w:p>
    <w:p w14:paraId="709A0760" w14:textId="77777777" w:rsidR="00FC3F08" w:rsidRPr="00CE5AAD" w:rsidRDefault="00FC3F08" w:rsidP="00FC3F08">
      <w:pPr>
        <w:numPr>
          <w:ilvl w:val="0"/>
          <w:numId w:val="2"/>
        </w:numPr>
        <w:spacing w:after="0" w:line="240" w:lineRule="auto"/>
        <w:rPr>
          <w:rFonts w:ascii="Calibri" w:hAnsi="Calibri" w:cs="Calibri"/>
        </w:rPr>
      </w:pPr>
      <w:r w:rsidRPr="00CE5AAD">
        <w:rPr>
          <w:rFonts w:ascii="Calibri" w:hAnsi="Calibri" w:cs="Calibri"/>
        </w:rPr>
        <w:t xml:space="preserve">To ensure that they are aware of their responsibilities with regards to </w:t>
      </w:r>
      <w:r>
        <w:rPr>
          <w:rFonts w:ascii="Calibri" w:hAnsi="Calibri" w:cs="Calibri"/>
        </w:rPr>
        <w:t xml:space="preserve">Safeguarding &amp; </w:t>
      </w:r>
      <w:r w:rsidRPr="00CE5AAD">
        <w:rPr>
          <w:rFonts w:ascii="Calibri" w:hAnsi="Calibri" w:cs="Calibri"/>
        </w:rPr>
        <w:t>Child Protection Policy and Procedures.</w:t>
      </w:r>
    </w:p>
    <w:p w14:paraId="6019DEA4" w14:textId="77777777" w:rsidR="00FC3F08" w:rsidRPr="00CE5AAD" w:rsidRDefault="00FC3F08" w:rsidP="00FC3F08">
      <w:pPr>
        <w:numPr>
          <w:ilvl w:val="0"/>
          <w:numId w:val="2"/>
        </w:numPr>
        <w:spacing w:after="0" w:line="240" w:lineRule="auto"/>
        <w:rPr>
          <w:rFonts w:ascii="Calibri" w:hAnsi="Calibri" w:cs="Calibri"/>
        </w:rPr>
      </w:pPr>
      <w:r w:rsidRPr="00CE5AAD">
        <w:rPr>
          <w:rFonts w:ascii="Calibri" w:hAnsi="Calibri" w:cs="Calibri"/>
          <w:color w:val="000000"/>
        </w:rPr>
        <w:t xml:space="preserve">To ensure that programmes of health and personal safety are central to the curriculum. </w:t>
      </w:r>
    </w:p>
    <w:p w14:paraId="5B7F21A7" w14:textId="77777777" w:rsidR="00FC3F08" w:rsidRDefault="00FC3F08" w:rsidP="00FC3F08">
      <w:pPr>
        <w:spacing w:after="0" w:line="240" w:lineRule="auto"/>
        <w:rPr>
          <w:rFonts w:ascii="Calibri" w:hAnsi="Calibri" w:cs="Calibri"/>
          <w:b/>
        </w:rPr>
      </w:pPr>
    </w:p>
    <w:p w14:paraId="373AE8F9" w14:textId="77777777" w:rsidR="00FC3F08" w:rsidRPr="00CE5AAD" w:rsidRDefault="00FC3F08" w:rsidP="00FC3F08">
      <w:pPr>
        <w:spacing w:after="0" w:line="240" w:lineRule="auto"/>
        <w:rPr>
          <w:rFonts w:ascii="Calibri" w:hAnsi="Calibri" w:cs="Calibri"/>
          <w:b/>
        </w:rPr>
      </w:pPr>
      <w:r w:rsidRPr="00CE5AAD">
        <w:rPr>
          <w:rFonts w:ascii="Calibri" w:hAnsi="Calibri" w:cs="Calibri"/>
          <w:b/>
        </w:rPr>
        <w:t xml:space="preserve">Role of Support for Learning Worker </w:t>
      </w:r>
      <w:r>
        <w:rPr>
          <w:rFonts w:ascii="Calibri" w:hAnsi="Calibri" w:cs="Calibri"/>
          <w:b/>
        </w:rPr>
        <w:t>/ Clerical Staff / Janitor &amp; Catering Staff</w:t>
      </w:r>
    </w:p>
    <w:p w14:paraId="6A08621C" w14:textId="77777777" w:rsidR="00FC3F08" w:rsidRPr="00CE5AAD" w:rsidRDefault="00FC3F08" w:rsidP="00FC3F08">
      <w:pPr>
        <w:numPr>
          <w:ilvl w:val="0"/>
          <w:numId w:val="2"/>
        </w:numPr>
        <w:spacing w:after="0" w:line="240" w:lineRule="auto"/>
        <w:rPr>
          <w:rFonts w:ascii="Calibri" w:hAnsi="Calibri" w:cs="Calibri"/>
        </w:rPr>
      </w:pPr>
      <w:r w:rsidRPr="00CE5AAD">
        <w:rPr>
          <w:rFonts w:ascii="Calibri" w:hAnsi="Calibri" w:cs="Calibri"/>
        </w:rPr>
        <w:t>To ensure that all children are safe, well and flourishing.</w:t>
      </w:r>
    </w:p>
    <w:p w14:paraId="5EA8BB37" w14:textId="77777777" w:rsidR="00FC3F08" w:rsidRPr="00CE5AAD" w:rsidRDefault="00FC3F08" w:rsidP="00FC3F08">
      <w:pPr>
        <w:pStyle w:val="Pa0"/>
        <w:numPr>
          <w:ilvl w:val="0"/>
          <w:numId w:val="2"/>
        </w:numPr>
        <w:spacing w:line="240" w:lineRule="auto"/>
        <w:rPr>
          <w:rFonts w:ascii="Calibri" w:hAnsi="Calibri" w:cs="Calibri"/>
          <w:color w:val="000000"/>
        </w:rPr>
      </w:pPr>
      <w:r w:rsidRPr="00CE5AAD">
        <w:rPr>
          <w:rFonts w:ascii="Calibri" w:hAnsi="Calibri" w:cs="Calibri"/>
          <w:color w:val="000000"/>
        </w:rPr>
        <w:t>To ensure that children are respected and listened to.</w:t>
      </w:r>
    </w:p>
    <w:p w14:paraId="0A230E2B" w14:textId="77777777" w:rsidR="00FC3F08" w:rsidRPr="00CE5AAD" w:rsidRDefault="00FC3F08" w:rsidP="00FC3F08">
      <w:pPr>
        <w:numPr>
          <w:ilvl w:val="0"/>
          <w:numId w:val="2"/>
        </w:numPr>
        <w:spacing w:after="0" w:line="240" w:lineRule="auto"/>
        <w:rPr>
          <w:rFonts w:ascii="Calibri" w:hAnsi="Calibri" w:cs="Calibri"/>
        </w:rPr>
      </w:pPr>
      <w:r w:rsidRPr="00CE5AAD">
        <w:rPr>
          <w:rFonts w:ascii="Calibri" w:hAnsi="Calibri" w:cs="Calibri"/>
        </w:rPr>
        <w:t xml:space="preserve">To ensure that they are aware of their responsibilities with regards to </w:t>
      </w:r>
      <w:r>
        <w:rPr>
          <w:rFonts w:ascii="Calibri" w:hAnsi="Calibri" w:cs="Calibri"/>
        </w:rPr>
        <w:t xml:space="preserve">Safeguarding &amp; </w:t>
      </w:r>
      <w:r w:rsidRPr="00CE5AAD">
        <w:rPr>
          <w:rFonts w:ascii="Calibri" w:hAnsi="Calibri" w:cs="Calibri"/>
        </w:rPr>
        <w:t>Child Protection Policy and Procedures.</w:t>
      </w:r>
    </w:p>
    <w:p w14:paraId="7DE32B49" w14:textId="77777777" w:rsidR="00FC3F08" w:rsidRPr="00CE5AAD" w:rsidRDefault="00FC3F08" w:rsidP="00FC3F08">
      <w:pPr>
        <w:numPr>
          <w:ilvl w:val="0"/>
          <w:numId w:val="2"/>
        </w:numPr>
        <w:spacing w:after="0" w:line="240" w:lineRule="auto"/>
        <w:rPr>
          <w:rFonts w:ascii="Calibri" w:hAnsi="Calibri" w:cs="Calibri"/>
        </w:rPr>
      </w:pPr>
      <w:r w:rsidRPr="00CE5AAD">
        <w:rPr>
          <w:rFonts w:ascii="Calibri" w:hAnsi="Calibri" w:cs="Calibri"/>
          <w:color w:val="000000"/>
        </w:rPr>
        <w:t>To support teaching staff, where appropriate, in delivering programmes of health and personal safety</w:t>
      </w:r>
      <w:r>
        <w:rPr>
          <w:rFonts w:ascii="Calibri" w:hAnsi="Calibri" w:cs="Calibri"/>
          <w:color w:val="000000"/>
        </w:rPr>
        <w:t xml:space="preserve"> (</w:t>
      </w:r>
      <w:proofErr w:type="spellStart"/>
      <w:r>
        <w:rPr>
          <w:rFonts w:ascii="Calibri" w:hAnsi="Calibri" w:cs="Calibri"/>
          <w:color w:val="000000"/>
        </w:rPr>
        <w:t>SfLWs</w:t>
      </w:r>
      <w:proofErr w:type="spellEnd"/>
      <w:r>
        <w:rPr>
          <w:rFonts w:ascii="Calibri" w:hAnsi="Calibri" w:cs="Calibri"/>
          <w:color w:val="000000"/>
        </w:rPr>
        <w:t>)</w:t>
      </w:r>
      <w:r w:rsidRPr="00CE5AAD">
        <w:rPr>
          <w:rFonts w:ascii="Calibri" w:hAnsi="Calibri" w:cs="Calibri"/>
          <w:color w:val="000000"/>
        </w:rPr>
        <w:t xml:space="preserve">. </w:t>
      </w:r>
    </w:p>
    <w:p w14:paraId="0F007B0C" w14:textId="77777777" w:rsidR="00FC3F08" w:rsidRDefault="00FC3F08" w:rsidP="00FC3F08">
      <w:pPr>
        <w:spacing w:after="0" w:line="240" w:lineRule="auto"/>
        <w:rPr>
          <w:rFonts w:ascii="Calibri" w:hAnsi="Calibri" w:cs="Calibri"/>
        </w:rPr>
      </w:pPr>
    </w:p>
    <w:p w14:paraId="207D21A6" w14:textId="77777777" w:rsidR="00FC3F08" w:rsidRPr="00CE5AAD" w:rsidRDefault="00FC3F08" w:rsidP="00FC3F08">
      <w:pPr>
        <w:spacing w:after="0" w:line="240" w:lineRule="auto"/>
        <w:rPr>
          <w:rFonts w:ascii="Calibri" w:hAnsi="Calibri" w:cs="Calibri"/>
          <w:b/>
        </w:rPr>
      </w:pPr>
      <w:r w:rsidRPr="00CE5AAD">
        <w:rPr>
          <w:rFonts w:ascii="Calibri" w:hAnsi="Calibri" w:cs="Calibri"/>
          <w:b/>
        </w:rPr>
        <w:t>Record Keeping</w:t>
      </w:r>
    </w:p>
    <w:p w14:paraId="7B80B02C" w14:textId="77777777" w:rsidR="00FC3F08" w:rsidRPr="00CE5AAD" w:rsidRDefault="00FC3F08" w:rsidP="00FC3F08">
      <w:pPr>
        <w:numPr>
          <w:ilvl w:val="0"/>
          <w:numId w:val="4"/>
        </w:numPr>
        <w:spacing w:after="0" w:line="240" w:lineRule="auto"/>
        <w:rPr>
          <w:rFonts w:ascii="Calibri" w:hAnsi="Calibri" w:cs="Calibri"/>
        </w:rPr>
      </w:pPr>
      <w:r w:rsidRPr="00CE5AAD">
        <w:rPr>
          <w:rFonts w:ascii="Calibri" w:hAnsi="Calibri" w:cs="Calibri"/>
        </w:rPr>
        <w:t xml:space="preserve">Completion of </w:t>
      </w:r>
      <w:r>
        <w:rPr>
          <w:rFonts w:ascii="Calibri" w:hAnsi="Calibri" w:cs="Calibri"/>
        </w:rPr>
        <w:t xml:space="preserve">Appendix 3 </w:t>
      </w:r>
      <w:r w:rsidRPr="00CE5AAD">
        <w:rPr>
          <w:rFonts w:ascii="Calibri" w:hAnsi="Calibri" w:cs="Calibri"/>
        </w:rPr>
        <w:t xml:space="preserve">Record of Concern </w:t>
      </w:r>
      <w:r>
        <w:rPr>
          <w:rFonts w:ascii="Calibri" w:hAnsi="Calibri" w:cs="Calibri"/>
        </w:rPr>
        <w:t xml:space="preserve">Alert </w:t>
      </w:r>
      <w:r w:rsidRPr="00CE5AAD">
        <w:rPr>
          <w:rFonts w:ascii="Calibri" w:hAnsi="Calibri" w:cs="Calibri"/>
        </w:rPr>
        <w:t>Form.</w:t>
      </w:r>
    </w:p>
    <w:p w14:paraId="12F38425" w14:textId="77777777" w:rsidR="00FC3F08" w:rsidRPr="00CE5AAD" w:rsidRDefault="00FC3F08" w:rsidP="00FC3F08">
      <w:pPr>
        <w:numPr>
          <w:ilvl w:val="0"/>
          <w:numId w:val="4"/>
        </w:numPr>
        <w:spacing w:after="0" w:line="240" w:lineRule="auto"/>
        <w:rPr>
          <w:rFonts w:ascii="Calibri" w:hAnsi="Calibri" w:cs="Calibri"/>
        </w:rPr>
      </w:pPr>
      <w:r w:rsidRPr="00CE5AAD">
        <w:rPr>
          <w:rFonts w:ascii="Calibri" w:hAnsi="Calibri" w:cs="Calibri"/>
        </w:rPr>
        <w:t xml:space="preserve">Completion of </w:t>
      </w:r>
      <w:r>
        <w:rPr>
          <w:rFonts w:ascii="Calibri" w:hAnsi="Calibri" w:cs="Calibri"/>
        </w:rPr>
        <w:t xml:space="preserve">online </w:t>
      </w:r>
      <w:r w:rsidRPr="00CE5AAD">
        <w:rPr>
          <w:rFonts w:ascii="Calibri" w:hAnsi="Calibri" w:cs="Calibri"/>
        </w:rPr>
        <w:t xml:space="preserve">Notification of Concern </w:t>
      </w:r>
      <w:r>
        <w:rPr>
          <w:rFonts w:ascii="Calibri" w:hAnsi="Calibri" w:cs="Calibri"/>
        </w:rPr>
        <w:t xml:space="preserve">(NOC) </w:t>
      </w:r>
      <w:r w:rsidRPr="00CE5AAD">
        <w:rPr>
          <w:rFonts w:ascii="Calibri" w:hAnsi="Calibri" w:cs="Calibri"/>
        </w:rPr>
        <w:t>Referral Form to Social Work Services.</w:t>
      </w:r>
    </w:p>
    <w:p w14:paraId="2321322C" w14:textId="77777777" w:rsidR="00FC3F08" w:rsidRDefault="00FC3F08" w:rsidP="00FC3F08">
      <w:pPr>
        <w:numPr>
          <w:ilvl w:val="0"/>
          <w:numId w:val="4"/>
        </w:numPr>
        <w:spacing w:after="0" w:line="240" w:lineRule="auto"/>
        <w:rPr>
          <w:rFonts w:ascii="Calibri" w:hAnsi="Calibri" w:cs="Calibri"/>
        </w:rPr>
      </w:pPr>
      <w:r w:rsidRPr="00CE5AAD">
        <w:rPr>
          <w:rFonts w:ascii="Calibri" w:hAnsi="Calibri" w:cs="Calibri"/>
        </w:rPr>
        <w:t>Completion of notes on SEEMIS Pastoral Notes</w:t>
      </w:r>
      <w:r>
        <w:rPr>
          <w:rFonts w:ascii="Calibri" w:hAnsi="Calibri" w:cs="Calibri"/>
        </w:rPr>
        <w:t xml:space="preserve"> – </w:t>
      </w:r>
      <w:r w:rsidRPr="004A47C5">
        <w:rPr>
          <w:rFonts w:ascii="Calibri" w:hAnsi="Calibri" w:cs="Calibri"/>
          <w:b/>
          <w:bCs/>
        </w:rPr>
        <w:t>recorded as a significant event</w:t>
      </w:r>
      <w:r w:rsidRPr="00CE5AAD">
        <w:rPr>
          <w:rFonts w:ascii="Calibri" w:hAnsi="Calibri" w:cs="Calibri"/>
        </w:rPr>
        <w:t>.</w:t>
      </w:r>
    </w:p>
    <w:p w14:paraId="4B8E7456" w14:textId="77777777" w:rsidR="00FC3F08" w:rsidRPr="00CE5AAD" w:rsidRDefault="00FC3F08" w:rsidP="00FC3F08">
      <w:pPr>
        <w:numPr>
          <w:ilvl w:val="0"/>
          <w:numId w:val="4"/>
        </w:numPr>
        <w:spacing w:after="0" w:line="240" w:lineRule="auto"/>
        <w:rPr>
          <w:rFonts w:ascii="Calibri" w:hAnsi="Calibri" w:cs="Calibri"/>
        </w:rPr>
      </w:pPr>
      <w:r>
        <w:rPr>
          <w:rFonts w:ascii="Calibri" w:hAnsi="Calibri" w:cs="Calibri"/>
        </w:rPr>
        <w:t>Completion of Safeguarding &amp; Child Protection School Record for Session 2025 - 2026.</w:t>
      </w:r>
    </w:p>
    <w:p w14:paraId="3311E37B" w14:textId="77777777" w:rsidR="00FC3F08" w:rsidRPr="00CE5AAD" w:rsidRDefault="00FC3F08" w:rsidP="00FC3F08">
      <w:pPr>
        <w:spacing w:after="0" w:line="240" w:lineRule="auto"/>
        <w:rPr>
          <w:rFonts w:ascii="Calibri" w:hAnsi="Calibri" w:cs="Calibri"/>
        </w:rPr>
      </w:pPr>
    </w:p>
    <w:p w14:paraId="5050B029" w14:textId="77777777" w:rsidR="00FC3F08" w:rsidRPr="00CE5AAD" w:rsidRDefault="00FC3F08" w:rsidP="00FC3F08">
      <w:pPr>
        <w:spacing w:after="0" w:line="240" w:lineRule="auto"/>
        <w:rPr>
          <w:rFonts w:ascii="Calibri" w:hAnsi="Calibri" w:cs="Calibri"/>
          <w:b/>
        </w:rPr>
      </w:pPr>
      <w:r w:rsidRPr="00CE5AAD">
        <w:rPr>
          <w:rFonts w:ascii="Calibri" w:hAnsi="Calibri" w:cs="Calibri"/>
          <w:b/>
        </w:rPr>
        <w:t>Monitoring and Review</w:t>
      </w:r>
    </w:p>
    <w:p w14:paraId="428303DD" w14:textId="77777777" w:rsidR="00FC3F08" w:rsidRPr="00CE5AAD" w:rsidRDefault="00FC3F08" w:rsidP="00FC3F08">
      <w:pPr>
        <w:spacing w:after="0" w:line="240" w:lineRule="auto"/>
        <w:rPr>
          <w:rFonts w:ascii="Calibri" w:hAnsi="Calibri" w:cs="Calibri"/>
        </w:rPr>
      </w:pPr>
      <w:r w:rsidRPr="00CE5AAD">
        <w:rPr>
          <w:rFonts w:ascii="Calibri" w:hAnsi="Calibri" w:cs="Calibri"/>
        </w:rPr>
        <w:t xml:space="preserve">Monitoring and review will be undertaken under the Quality Assurance procedures undertaken within the school.  </w:t>
      </w:r>
    </w:p>
    <w:p w14:paraId="37380F80" w14:textId="77777777" w:rsidR="00FC3F08" w:rsidRDefault="00FC3F08" w:rsidP="00FC3F08">
      <w:pPr>
        <w:spacing w:after="0" w:line="240" w:lineRule="auto"/>
        <w:rPr>
          <w:rFonts w:ascii="Calibri" w:hAnsi="Calibri" w:cs="Calibri"/>
        </w:rPr>
      </w:pPr>
    </w:p>
    <w:p w14:paraId="7CB76FA6" w14:textId="77777777" w:rsidR="00FC3F08" w:rsidRPr="0032611E" w:rsidRDefault="00FC3F08" w:rsidP="00FC3F08">
      <w:pPr>
        <w:spacing w:after="0" w:line="240" w:lineRule="auto"/>
        <w:rPr>
          <w:rFonts w:ascii="Calibri" w:hAnsi="Calibri" w:cs="Calibri"/>
          <w:b/>
          <w:i/>
          <w:color w:val="C00000"/>
        </w:rPr>
      </w:pPr>
      <w:r w:rsidRPr="0032611E">
        <w:rPr>
          <w:rFonts w:ascii="Calibri" w:hAnsi="Calibri" w:cs="Calibri"/>
          <w:b/>
          <w:i/>
          <w:color w:val="C00000"/>
        </w:rPr>
        <w:t>Reviewed</w:t>
      </w:r>
      <w:r>
        <w:rPr>
          <w:rFonts w:ascii="Calibri" w:hAnsi="Calibri" w:cs="Calibri"/>
          <w:b/>
          <w:i/>
          <w:color w:val="C00000"/>
        </w:rPr>
        <w:t xml:space="preserve"> &amp; Updated</w:t>
      </w:r>
      <w:r w:rsidRPr="0032611E">
        <w:rPr>
          <w:rFonts w:ascii="Calibri" w:hAnsi="Calibri" w:cs="Calibri"/>
          <w:b/>
          <w:i/>
          <w:color w:val="C00000"/>
        </w:rPr>
        <w:t>:</w:t>
      </w:r>
      <w:r w:rsidRPr="0032611E">
        <w:rPr>
          <w:rFonts w:ascii="Calibri" w:hAnsi="Calibri" w:cs="Calibri"/>
          <w:b/>
          <w:i/>
          <w:color w:val="C00000"/>
        </w:rPr>
        <w:tab/>
      </w:r>
      <w:r>
        <w:rPr>
          <w:rFonts w:ascii="Calibri" w:hAnsi="Calibri" w:cs="Calibri"/>
          <w:b/>
          <w:i/>
          <w:color w:val="C00000"/>
        </w:rPr>
        <w:t>June 2025</w:t>
      </w:r>
    </w:p>
    <w:p w14:paraId="24431E74" w14:textId="77777777" w:rsidR="00FC3F08" w:rsidRDefault="00FC3F08" w:rsidP="00FC3F08">
      <w:pPr>
        <w:spacing w:after="0" w:line="240" w:lineRule="auto"/>
        <w:rPr>
          <w:rFonts w:ascii="Calibri" w:hAnsi="Calibri" w:cs="Calibri"/>
          <w:b/>
          <w:i/>
          <w:color w:val="C00000"/>
        </w:rPr>
      </w:pPr>
      <w:r w:rsidRPr="0032611E">
        <w:rPr>
          <w:rFonts w:ascii="Calibri" w:hAnsi="Calibri" w:cs="Calibri"/>
          <w:b/>
          <w:i/>
          <w:color w:val="C00000"/>
        </w:rPr>
        <w:t xml:space="preserve">Next Review: </w:t>
      </w:r>
      <w:r w:rsidRPr="0032611E">
        <w:rPr>
          <w:rFonts w:ascii="Calibri" w:hAnsi="Calibri" w:cs="Calibri"/>
          <w:b/>
          <w:i/>
          <w:color w:val="C00000"/>
        </w:rPr>
        <w:tab/>
      </w:r>
      <w:r>
        <w:rPr>
          <w:rFonts w:ascii="Calibri" w:hAnsi="Calibri" w:cs="Calibri"/>
          <w:b/>
          <w:i/>
          <w:color w:val="C00000"/>
        </w:rPr>
        <w:tab/>
      </w:r>
      <w:r>
        <w:rPr>
          <w:rFonts w:ascii="Calibri" w:hAnsi="Calibri" w:cs="Calibri"/>
          <w:b/>
          <w:i/>
          <w:color w:val="C00000"/>
        </w:rPr>
        <w:tab/>
        <w:t>June 2026</w:t>
      </w:r>
    </w:p>
    <w:p w14:paraId="3DF41864" w14:textId="77777777" w:rsidR="00FC3F08" w:rsidRDefault="00FC3F08" w:rsidP="00FC3F08">
      <w:pPr>
        <w:spacing w:after="0" w:line="240" w:lineRule="auto"/>
        <w:jc w:val="center"/>
        <w:rPr>
          <w:rFonts w:ascii="Calibri" w:hAnsi="Calibri" w:cs="Calibri"/>
          <w:b/>
          <w:i/>
          <w:color w:val="C00000"/>
        </w:rPr>
      </w:pPr>
    </w:p>
    <w:p w14:paraId="58587C68" w14:textId="77777777" w:rsidR="00FC3F08" w:rsidRPr="004E3423" w:rsidRDefault="00FC3F08" w:rsidP="00FC3F08">
      <w:pPr>
        <w:jc w:val="center"/>
        <w:rPr>
          <w:rFonts w:ascii="Alex Brush" w:hAnsi="Alex Brush" w:cs="Calibri"/>
          <w:b/>
          <w:bCs/>
          <w:i/>
          <w:iCs/>
          <w:color w:val="00B0F0"/>
          <w:sz w:val="36"/>
          <w:szCs w:val="36"/>
        </w:rPr>
      </w:pPr>
    </w:p>
    <w:p w14:paraId="77707F59" w14:textId="77777777" w:rsidR="006414F9" w:rsidRDefault="006414F9"/>
    <w:sectPr w:rsidR="006414F9" w:rsidSect="00FC3F08">
      <w:pgSz w:w="11906" w:h="16838"/>
      <w:pgMar w:top="1440" w:right="1440" w:bottom="1440" w:left="1440" w:header="708" w:footer="708" w:gutter="0"/>
      <w:pgBorders w:offsetFrom="page">
        <w:top w:val="thinThickMediumGap" w:sz="24" w:space="24" w:color="FFFF00"/>
        <w:left w:val="thinThickMediumGap" w:sz="24" w:space="24" w:color="FFFF00"/>
        <w:bottom w:val="thickThinMediumGap" w:sz="24" w:space="24" w:color="FFFF00"/>
        <w:right w:val="thickThinMediumGap" w:sz="24" w:space="24" w:color="FFFF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tim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lex Brush">
    <w:panose1 w:val="02000400000000000000"/>
    <w:charset w:val="00"/>
    <w:family w:val="auto"/>
    <w:pitch w:val="variable"/>
    <w:sig w:usb0="800000AF" w:usb1="50002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1FD"/>
    <w:multiLevelType w:val="hybridMultilevel"/>
    <w:tmpl w:val="341CA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B6001"/>
    <w:multiLevelType w:val="hybridMultilevel"/>
    <w:tmpl w:val="7C96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A386B"/>
    <w:multiLevelType w:val="hybridMultilevel"/>
    <w:tmpl w:val="1D34C5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8F44AF"/>
    <w:multiLevelType w:val="hybridMultilevel"/>
    <w:tmpl w:val="3AA2B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60F2C28"/>
    <w:multiLevelType w:val="hybridMultilevel"/>
    <w:tmpl w:val="7DF82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9060885">
    <w:abstractNumId w:val="2"/>
  </w:num>
  <w:num w:numId="2" w16cid:durableId="1278220595">
    <w:abstractNumId w:val="1"/>
  </w:num>
  <w:num w:numId="3" w16cid:durableId="1945266605">
    <w:abstractNumId w:val="4"/>
  </w:num>
  <w:num w:numId="4" w16cid:durableId="1784839028">
    <w:abstractNumId w:val="3"/>
  </w:num>
  <w:num w:numId="5" w16cid:durableId="1627084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F08"/>
    <w:rsid w:val="00172BD9"/>
    <w:rsid w:val="005D0993"/>
    <w:rsid w:val="006414F9"/>
    <w:rsid w:val="006A791B"/>
    <w:rsid w:val="00B16135"/>
    <w:rsid w:val="00C14088"/>
    <w:rsid w:val="00FC3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8F22"/>
  <w15:chartTrackingRefBased/>
  <w15:docId w15:val="{96465E4D-04ED-4D51-80B9-04E37801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F08"/>
  </w:style>
  <w:style w:type="paragraph" w:styleId="Heading1">
    <w:name w:val="heading 1"/>
    <w:basedOn w:val="Normal"/>
    <w:next w:val="Normal"/>
    <w:link w:val="Heading1Char"/>
    <w:uiPriority w:val="9"/>
    <w:qFormat/>
    <w:rsid w:val="00FC3F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3F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3F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3F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F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F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F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F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F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F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3F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F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3F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F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F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F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F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F08"/>
    <w:rPr>
      <w:rFonts w:eastAsiaTheme="majorEastAsia" w:cstheme="majorBidi"/>
      <w:color w:val="272727" w:themeColor="text1" w:themeTint="D8"/>
    </w:rPr>
  </w:style>
  <w:style w:type="paragraph" w:styleId="Title">
    <w:name w:val="Title"/>
    <w:basedOn w:val="Normal"/>
    <w:next w:val="Normal"/>
    <w:link w:val="TitleChar"/>
    <w:uiPriority w:val="10"/>
    <w:qFormat/>
    <w:rsid w:val="00FC3F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F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F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F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F08"/>
    <w:pPr>
      <w:spacing w:before="160"/>
      <w:jc w:val="center"/>
    </w:pPr>
    <w:rPr>
      <w:i/>
      <w:iCs/>
      <w:color w:val="404040" w:themeColor="text1" w:themeTint="BF"/>
    </w:rPr>
  </w:style>
  <w:style w:type="character" w:customStyle="1" w:styleId="QuoteChar">
    <w:name w:val="Quote Char"/>
    <w:basedOn w:val="DefaultParagraphFont"/>
    <w:link w:val="Quote"/>
    <w:uiPriority w:val="29"/>
    <w:rsid w:val="00FC3F08"/>
    <w:rPr>
      <w:i/>
      <w:iCs/>
      <w:color w:val="404040" w:themeColor="text1" w:themeTint="BF"/>
    </w:rPr>
  </w:style>
  <w:style w:type="paragraph" w:styleId="ListParagraph">
    <w:name w:val="List Paragraph"/>
    <w:basedOn w:val="Normal"/>
    <w:uiPriority w:val="34"/>
    <w:qFormat/>
    <w:rsid w:val="00FC3F08"/>
    <w:pPr>
      <w:ind w:left="720"/>
      <w:contextualSpacing/>
    </w:pPr>
  </w:style>
  <w:style w:type="character" w:styleId="IntenseEmphasis">
    <w:name w:val="Intense Emphasis"/>
    <w:basedOn w:val="DefaultParagraphFont"/>
    <w:uiPriority w:val="21"/>
    <w:qFormat/>
    <w:rsid w:val="00FC3F08"/>
    <w:rPr>
      <w:i/>
      <w:iCs/>
      <w:color w:val="0F4761" w:themeColor="accent1" w:themeShade="BF"/>
    </w:rPr>
  </w:style>
  <w:style w:type="paragraph" w:styleId="IntenseQuote">
    <w:name w:val="Intense Quote"/>
    <w:basedOn w:val="Normal"/>
    <w:next w:val="Normal"/>
    <w:link w:val="IntenseQuoteChar"/>
    <w:uiPriority w:val="30"/>
    <w:qFormat/>
    <w:rsid w:val="00FC3F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F08"/>
    <w:rPr>
      <w:i/>
      <w:iCs/>
      <w:color w:val="0F4761" w:themeColor="accent1" w:themeShade="BF"/>
    </w:rPr>
  </w:style>
  <w:style w:type="character" w:styleId="IntenseReference">
    <w:name w:val="Intense Reference"/>
    <w:basedOn w:val="DefaultParagraphFont"/>
    <w:uiPriority w:val="32"/>
    <w:qFormat/>
    <w:rsid w:val="00FC3F08"/>
    <w:rPr>
      <w:b/>
      <w:bCs/>
      <w:smallCaps/>
      <w:color w:val="0F4761" w:themeColor="accent1" w:themeShade="BF"/>
      <w:spacing w:val="5"/>
    </w:rPr>
  </w:style>
  <w:style w:type="paragraph" w:customStyle="1" w:styleId="Pa0">
    <w:name w:val="Pa0"/>
    <w:basedOn w:val="Normal"/>
    <w:next w:val="Normal"/>
    <w:uiPriority w:val="99"/>
    <w:rsid w:val="00FC3F08"/>
    <w:pPr>
      <w:autoSpaceDE w:val="0"/>
      <w:autoSpaceDN w:val="0"/>
      <w:adjustRightInd w:val="0"/>
      <w:spacing w:after="0" w:line="221" w:lineRule="atLeast"/>
    </w:pPr>
    <w:rPr>
      <w:rFonts w:ascii="Optima" w:eastAsia="Calibri" w:hAnsi="Optima" w:cs="Arial"/>
      <w:kern w:val="0"/>
      <w14:ligatures w14:val="none"/>
    </w:rPr>
  </w:style>
  <w:style w:type="table" w:styleId="TableGrid">
    <w:name w:val="Table Grid"/>
    <w:basedOn w:val="TableNormal"/>
    <w:uiPriority w:val="39"/>
    <w:rsid w:val="00FC3F0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3F08"/>
    <w:rPr>
      <w:color w:val="0563C1"/>
      <w:u w:val="single"/>
    </w:rPr>
  </w:style>
  <w:style w:type="paragraph" w:customStyle="1" w:styleId="Pa5">
    <w:name w:val="Pa5"/>
    <w:basedOn w:val="Normal"/>
    <w:next w:val="Normal"/>
    <w:uiPriority w:val="99"/>
    <w:rsid w:val="00FC3F08"/>
    <w:pPr>
      <w:autoSpaceDE w:val="0"/>
      <w:autoSpaceDN w:val="0"/>
      <w:adjustRightInd w:val="0"/>
      <w:spacing w:after="0" w:line="261" w:lineRule="atLeast"/>
    </w:pPr>
    <w:rPr>
      <w:rFonts w:ascii="Optima" w:eastAsia="Calibri" w:hAnsi="Optima"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asgow.gov.uk/noc_rfa" TargetMode="External"/><Relationship Id="rId3" Type="http://schemas.openxmlformats.org/officeDocument/2006/relationships/settings" Target="settings.xml"/><Relationship Id="rId7" Type="http://schemas.openxmlformats.org/officeDocument/2006/relationships/hyperlink" Target="mailto:cypsenquiries@glasgow.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lasgow.gov.uk/noc_rf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ypsenquiries@glasgo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1339</Words>
  <Characters>7636</Characters>
  <Application>Microsoft Office Word</Application>
  <DocSecurity>0</DocSecurity>
  <Lines>63</Lines>
  <Paragraphs>17</Paragraphs>
  <ScaleCrop>false</ScaleCrop>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KWaddell (St. Benedicts Primary)</dc:creator>
  <cp:keywords/>
  <dc:description/>
  <cp:lastModifiedBy>Parkinson, G   (St. Benedict's Primary )</cp:lastModifiedBy>
  <cp:revision>3</cp:revision>
  <dcterms:created xsi:type="dcterms:W3CDTF">2025-10-28T11:35:00Z</dcterms:created>
  <dcterms:modified xsi:type="dcterms:W3CDTF">2025-10-28T12:36:00Z</dcterms:modified>
</cp:coreProperties>
</file>